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93" w:rsidRDefault="00DD0593" w:rsidP="00DD0593">
      <w:pPr>
        <w:jc w:val="center"/>
        <w:rPr>
          <w:b/>
        </w:rPr>
      </w:pPr>
      <w:r>
        <w:rPr>
          <w:b/>
        </w:rPr>
        <w:t>PAPER PROMPT: COMPARATIVE EXPRESSION ESSAY</w:t>
      </w:r>
    </w:p>
    <w:p w:rsidR="00DD0593" w:rsidRDefault="00DD0593" w:rsidP="00DD0593">
      <w:pPr>
        <w:pStyle w:val="Standard"/>
        <w:autoSpaceDE w:val="0"/>
      </w:pPr>
      <w:r w:rsidRPr="00B24FDD">
        <w:rPr>
          <w:rFonts w:eastAsia="Times New Roman" w:cs="Times New Roman"/>
          <w:bCs/>
          <w:iCs/>
          <w:color w:val="000000"/>
          <w:sz w:val="23"/>
          <w:szCs w:val="23"/>
          <w:u w:val="single"/>
        </w:rPr>
        <w:t>Description:</w:t>
      </w:r>
      <w:r>
        <w:rPr>
          <w:rFonts w:eastAsia="Times New Roman" w:cs="Times New Roman"/>
          <w:color w:val="000000"/>
          <w:sz w:val="23"/>
          <w:szCs w:val="23"/>
        </w:rPr>
        <w:t xml:space="preserve"> For this essay, each student will choose two specific works of art from two different cultures. They will then write a paper comparing and contrasting these works to see how human expression is affected by such factors as environment, time, materials available, lifestyle, and community values. The point of this paper is to perform a cultural analysis and to study how creative works are both tied to the culture of their production (i.e. context) while also containing some universal values and themes. Possible topics of discussion include, but are not limited to: form, function, purpose, subject matter, representation, new art perspectives/inventions, placement, materials, proportions, etc. Also, remember that this is not fully an opinion essay.</w:t>
      </w:r>
    </w:p>
    <w:p w:rsidR="00DD0593" w:rsidRDefault="00DD0593" w:rsidP="00DD0593">
      <w:pPr>
        <w:spacing w:line="480" w:lineRule="auto"/>
        <w:rPr>
          <w:rFonts w:ascii="Times New Roman" w:hAnsi="Times New Roman" w:cs="Times New Roman"/>
        </w:rPr>
      </w:pPr>
      <w:bookmarkStart w:id="0" w:name="_GoBack"/>
      <w:bookmarkEnd w:id="0"/>
    </w:p>
    <w:p w:rsidR="00DD0593" w:rsidRDefault="00DD0593" w:rsidP="00E8548E">
      <w:pPr>
        <w:spacing w:line="480" w:lineRule="auto"/>
        <w:jc w:val="center"/>
        <w:rPr>
          <w:rFonts w:ascii="Times New Roman" w:hAnsi="Times New Roman" w:cs="Times New Roman"/>
        </w:rPr>
      </w:pPr>
    </w:p>
    <w:p w:rsidR="00E8548E" w:rsidRDefault="00E8548E" w:rsidP="00E8548E">
      <w:pPr>
        <w:spacing w:line="480" w:lineRule="auto"/>
        <w:jc w:val="center"/>
        <w:rPr>
          <w:rFonts w:ascii="Times New Roman" w:hAnsi="Times New Roman" w:cs="Times New Roman"/>
        </w:rPr>
      </w:pPr>
      <w:r>
        <w:rPr>
          <w:rFonts w:ascii="Times New Roman" w:hAnsi="Times New Roman" w:cs="Times New Roman"/>
        </w:rPr>
        <w:t>Even Centuries Apart</w:t>
      </w:r>
    </w:p>
    <w:p w:rsidR="00A57589" w:rsidRDefault="0084267E" w:rsidP="00B53559">
      <w:pPr>
        <w:spacing w:line="480" w:lineRule="auto"/>
        <w:rPr>
          <w:rFonts w:ascii="Times New Roman" w:hAnsi="Times New Roman" w:cs="Times New Roman"/>
        </w:rPr>
      </w:pPr>
      <w:r>
        <w:rPr>
          <w:rFonts w:ascii="Times New Roman" w:hAnsi="Times New Roman" w:cs="Times New Roman"/>
        </w:rPr>
        <w:tab/>
      </w:r>
      <w:r w:rsidR="00E159B6">
        <w:rPr>
          <w:rFonts w:ascii="Times New Roman" w:hAnsi="Times New Roman" w:cs="Times New Roman"/>
        </w:rPr>
        <w:t xml:space="preserve">From early humans </w:t>
      </w:r>
      <w:r>
        <w:rPr>
          <w:rFonts w:ascii="Times New Roman" w:hAnsi="Times New Roman" w:cs="Times New Roman"/>
        </w:rPr>
        <w:t xml:space="preserve">to the </w:t>
      </w:r>
      <w:r w:rsidR="000C09A0">
        <w:rPr>
          <w:rFonts w:ascii="Times New Roman" w:hAnsi="Times New Roman" w:cs="Times New Roman"/>
        </w:rPr>
        <w:t>fallen</w:t>
      </w:r>
      <w:r w:rsidR="00E159B6">
        <w:rPr>
          <w:rFonts w:ascii="Times New Roman" w:hAnsi="Times New Roman" w:cs="Times New Roman"/>
        </w:rPr>
        <w:t xml:space="preserve"> Greek</w:t>
      </w:r>
      <w:r w:rsidR="000C09A0">
        <w:rPr>
          <w:rFonts w:ascii="Times New Roman" w:hAnsi="Times New Roman" w:cs="Times New Roman"/>
        </w:rPr>
        <w:t xml:space="preserve"> empire</w:t>
      </w:r>
      <w:r w:rsidR="00E159B6">
        <w:rPr>
          <w:rFonts w:ascii="Times New Roman" w:hAnsi="Times New Roman" w:cs="Times New Roman"/>
        </w:rPr>
        <w:t xml:space="preserve">, </w:t>
      </w:r>
      <w:r w:rsidR="00B53559">
        <w:rPr>
          <w:rFonts w:ascii="Times New Roman" w:hAnsi="Times New Roman" w:cs="Times New Roman"/>
        </w:rPr>
        <w:t>women have always played a crucial role in society. Although women were not necessarily seen as the one with the upper hand when it came</w:t>
      </w:r>
      <w:r w:rsidR="00AF7DAB">
        <w:rPr>
          <w:rFonts w:ascii="Times New Roman" w:hAnsi="Times New Roman" w:cs="Times New Roman"/>
        </w:rPr>
        <w:t xml:space="preserve"> to making decisions nor </w:t>
      </w:r>
      <w:r w:rsidR="000C09A0">
        <w:rPr>
          <w:rFonts w:ascii="Times New Roman" w:hAnsi="Times New Roman" w:cs="Times New Roman"/>
        </w:rPr>
        <w:t xml:space="preserve">did they have any authority, </w:t>
      </w:r>
      <w:r w:rsidR="00022E64">
        <w:rPr>
          <w:rFonts w:ascii="Times New Roman" w:hAnsi="Times New Roman" w:cs="Times New Roman"/>
        </w:rPr>
        <w:t>me</w:t>
      </w:r>
      <w:r w:rsidR="00AF7DAB">
        <w:rPr>
          <w:rFonts w:ascii="Times New Roman" w:hAnsi="Times New Roman" w:cs="Times New Roman"/>
        </w:rPr>
        <w:t>n knew that without women a civilization would sim</w:t>
      </w:r>
      <w:r w:rsidR="001D546B">
        <w:rPr>
          <w:rFonts w:ascii="Times New Roman" w:hAnsi="Times New Roman" w:cs="Times New Roman"/>
        </w:rPr>
        <w:t>ply not last</w:t>
      </w:r>
      <w:r w:rsidR="00AF7DAB">
        <w:rPr>
          <w:rFonts w:ascii="Times New Roman" w:hAnsi="Times New Roman" w:cs="Times New Roman"/>
        </w:rPr>
        <w:t xml:space="preserve">. We are able to conclude this due to artifacts and art pieces that have been discovered. </w:t>
      </w:r>
      <w:r w:rsidR="00022E64">
        <w:rPr>
          <w:rFonts w:ascii="Times New Roman" w:hAnsi="Times New Roman" w:cs="Times New Roman"/>
        </w:rPr>
        <w:t xml:space="preserve">For example, </w:t>
      </w:r>
      <w:r w:rsidR="00123D3F">
        <w:rPr>
          <w:rFonts w:ascii="Times New Roman" w:hAnsi="Times New Roman" w:cs="Times New Roman"/>
        </w:rPr>
        <w:t>in</w:t>
      </w:r>
      <w:r w:rsidR="001E4E9F">
        <w:rPr>
          <w:rFonts w:ascii="Times New Roman" w:hAnsi="Times New Roman" w:cs="Times New Roman"/>
        </w:rPr>
        <w:t xml:space="preserve"> 1908, </w:t>
      </w:r>
      <w:r w:rsidR="00E159B6">
        <w:rPr>
          <w:rFonts w:ascii="Times New Roman" w:hAnsi="Times New Roman" w:cs="Times New Roman"/>
        </w:rPr>
        <w:t>archeologist Josef Szombathy, in the town of Willendorf, Austria, discovered the statue</w:t>
      </w:r>
      <w:r w:rsidR="001D546B">
        <w:rPr>
          <w:rFonts w:ascii="Times New Roman" w:hAnsi="Times New Roman" w:cs="Times New Roman"/>
        </w:rPr>
        <w:t>,</w:t>
      </w:r>
      <w:r w:rsidR="00E159B6">
        <w:rPr>
          <w:rFonts w:ascii="Times New Roman" w:hAnsi="Times New Roman" w:cs="Times New Roman"/>
        </w:rPr>
        <w:t xml:space="preserve"> Venus of Willendorf</w:t>
      </w:r>
      <w:r w:rsidR="004763AF">
        <w:rPr>
          <w:rFonts w:ascii="Times New Roman" w:hAnsi="Times New Roman" w:cs="Times New Roman"/>
        </w:rPr>
        <w:t xml:space="preserve"> (</w:t>
      </w:r>
      <w:r w:rsidR="003E0AF3">
        <w:rPr>
          <w:rFonts w:ascii="Times New Roman" w:hAnsi="Times New Roman" w:cs="Times New Roman"/>
        </w:rPr>
        <w:t>Witcombe</w:t>
      </w:r>
      <w:r w:rsidR="004763AF">
        <w:rPr>
          <w:rFonts w:ascii="Times New Roman" w:hAnsi="Times New Roman" w:cs="Times New Roman"/>
        </w:rPr>
        <w:t>)</w:t>
      </w:r>
      <w:r w:rsidR="007763F0">
        <w:rPr>
          <w:rFonts w:ascii="Times New Roman" w:hAnsi="Times New Roman" w:cs="Times New Roman"/>
        </w:rPr>
        <w:t xml:space="preserve">. </w:t>
      </w:r>
      <w:r w:rsidR="00E159B6">
        <w:rPr>
          <w:rFonts w:ascii="Times New Roman" w:hAnsi="Times New Roman" w:cs="Times New Roman"/>
        </w:rPr>
        <w:t xml:space="preserve">A few years earlier, </w:t>
      </w:r>
      <w:r w:rsidR="00AF64F0">
        <w:rPr>
          <w:rFonts w:ascii="Times New Roman" w:hAnsi="Times New Roman" w:cs="Times New Roman"/>
        </w:rPr>
        <w:t xml:space="preserve">in </w:t>
      </w:r>
      <w:r w:rsidR="00E159B6">
        <w:rPr>
          <w:rFonts w:ascii="Times New Roman" w:hAnsi="Times New Roman" w:cs="Times New Roman"/>
        </w:rPr>
        <w:t>1903, Sir Arthur Evans excavated the statue</w:t>
      </w:r>
      <w:r w:rsidR="001D546B">
        <w:rPr>
          <w:rFonts w:ascii="Times New Roman" w:hAnsi="Times New Roman" w:cs="Times New Roman"/>
        </w:rPr>
        <w:t>,</w:t>
      </w:r>
      <w:r w:rsidR="00E159B6">
        <w:rPr>
          <w:rFonts w:ascii="Times New Roman" w:hAnsi="Times New Roman" w:cs="Times New Roman"/>
        </w:rPr>
        <w:t xml:space="preserve"> Snake Goddess from the island of Crete</w:t>
      </w:r>
      <w:r w:rsidR="004763AF">
        <w:rPr>
          <w:rFonts w:ascii="Times New Roman" w:hAnsi="Times New Roman" w:cs="Times New Roman"/>
        </w:rPr>
        <w:t xml:space="preserve"> (</w:t>
      </w:r>
      <w:r w:rsidR="00123D3F">
        <w:rPr>
          <w:rFonts w:ascii="Times New Roman" w:hAnsi="Times New Roman" w:cs="Times New Roman"/>
        </w:rPr>
        <w:t>Witcombe</w:t>
      </w:r>
      <w:r w:rsidR="004763AF">
        <w:rPr>
          <w:rFonts w:ascii="Times New Roman" w:hAnsi="Times New Roman" w:cs="Times New Roman"/>
        </w:rPr>
        <w:t>)</w:t>
      </w:r>
      <w:r w:rsidR="00E159B6">
        <w:rPr>
          <w:rFonts w:ascii="Times New Roman" w:hAnsi="Times New Roman" w:cs="Times New Roman"/>
        </w:rPr>
        <w:t>. Although these two statues were created centuries apart</w:t>
      </w:r>
      <w:r w:rsidR="004763AF">
        <w:rPr>
          <w:rFonts w:ascii="Times New Roman" w:hAnsi="Times New Roman" w:cs="Times New Roman"/>
        </w:rPr>
        <w:t xml:space="preserve">, these two works of art have many similarities as well as differences. </w:t>
      </w:r>
    </w:p>
    <w:p w:rsidR="00AF64F0" w:rsidRDefault="004763AF" w:rsidP="00AF64F0">
      <w:pPr>
        <w:spacing w:line="480" w:lineRule="auto"/>
        <w:rPr>
          <w:rFonts w:ascii="Times New Roman" w:hAnsi="Times New Roman" w:cs="Times New Roman"/>
        </w:rPr>
      </w:pPr>
      <w:r>
        <w:rPr>
          <w:rFonts w:ascii="Times New Roman" w:hAnsi="Times New Roman" w:cs="Times New Roman"/>
        </w:rPr>
        <w:tab/>
        <w:t xml:space="preserve">The Paleolithic </w:t>
      </w:r>
      <w:r w:rsidR="00E66AA8">
        <w:rPr>
          <w:rFonts w:ascii="Times New Roman" w:hAnsi="Times New Roman" w:cs="Times New Roman"/>
        </w:rPr>
        <w:t>period,</w:t>
      </w:r>
      <w:r>
        <w:rPr>
          <w:rFonts w:ascii="Times New Roman" w:hAnsi="Times New Roman" w:cs="Times New Roman"/>
        </w:rPr>
        <w:t xml:space="preserve"> from which it is approximated that the Venus of Willendorf was created</w:t>
      </w:r>
      <w:r w:rsidR="001D546B">
        <w:rPr>
          <w:rFonts w:ascii="Times New Roman" w:hAnsi="Times New Roman" w:cs="Times New Roman"/>
        </w:rPr>
        <w:t>,</w:t>
      </w:r>
      <w:r>
        <w:rPr>
          <w:rFonts w:ascii="Times New Roman" w:hAnsi="Times New Roman" w:cs="Times New Roman"/>
        </w:rPr>
        <w:t xml:space="preserve"> runs from 24,000 BCE to about 22,000 BCE (</w:t>
      </w:r>
      <w:r w:rsidR="003E0AF3">
        <w:rPr>
          <w:rFonts w:ascii="Times New Roman" w:hAnsi="Times New Roman" w:cs="Times New Roman"/>
        </w:rPr>
        <w:t>Witcombe</w:t>
      </w:r>
      <w:r>
        <w:rPr>
          <w:rFonts w:ascii="Times New Roman" w:hAnsi="Times New Roman" w:cs="Times New Roman"/>
        </w:rPr>
        <w:t xml:space="preserve">). This prehistoric work of art is one of “the most famous early </w:t>
      </w:r>
      <w:r w:rsidR="005E4A80">
        <w:rPr>
          <w:rFonts w:ascii="Times New Roman" w:hAnsi="Times New Roman" w:cs="Times New Roman"/>
        </w:rPr>
        <w:t>images</w:t>
      </w:r>
      <w:r>
        <w:rPr>
          <w:rFonts w:ascii="Times New Roman" w:hAnsi="Times New Roman" w:cs="Times New Roman"/>
        </w:rPr>
        <w:t xml:space="preserve"> of humans” (</w:t>
      </w:r>
      <w:r w:rsidR="003E0AF3">
        <w:rPr>
          <w:rFonts w:ascii="Times New Roman" w:hAnsi="Times New Roman" w:cs="Times New Roman"/>
        </w:rPr>
        <w:t>Witcombe</w:t>
      </w:r>
      <w:r>
        <w:rPr>
          <w:rFonts w:ascii="Times New Roman" w:hAnsi="Times New Roman" w:cs="Times New Roman"/>
        </w:rPr>
        <w:t xml:space="preserve">). </w:t>
      </w:r>
      <w:r w:rsidR="00022E64">
        <w:rPr>
          <w:rFonts w:ascii="Times New Roman" w:hAnsi="Times New Roman" w:cs="Times New Roman"/>
        </w:rPr>
        <w:t>During the Paleolithic period conditions were very difficult, it is estimated that this was the period of the ice age in which</w:t>
      </w:r>
      <w:r w:rsidR="0027142D">
        <w:rPr>
          <w:rFonts w:ascii="Times New Roman" w:hAnsi="Times New Roman" w:cs="Times New Roman"/>
        </w:rPr>
        <w:t xml:space="preserve"> humans had to constantly move or adapt to their environment (Fiero</w:t>
      </w:r>
      <w:r w:rsidR="00B0442D">
        <w:rPr>
          <w:rFonts w:ascii="Times New Roman" w:hAnsi="Times New Roman" w:cs="Times New Roman"/>
        </w:rPr>
        <w:t>,</w:t>
      </w:r>
      <w:r w:rsidR="001D546B">
        <w:rPr>
          <w:rFonts w:ascii="Times New Roman" w:hAnsi="Times New Roman" w:cs="Times New Roman"/>
        </w:rPr>
        <w:t xml:space="preserve"> pg </w:t>
      </w:r>
      <w:r w:rsidR="00E66AA8">
        <w:rPr>
          <w:rFonts w:ascii="Times New Roman" w:hAnsi="Times New Roman" w:cs="Times New Roman"/>
        </w:rPr>
        <w:t>3</w:t>
      </w:r>
      <w:r w:rsidR="0027142D">
        <w:rPr>
          <w:rFonts w:ascii="Times New Roman" w:hAnsi="Times New Roman" w:cs="Times New Roman"/>
        </w:rPr>
        <w:t>). T</w:t>
      </w:r>
      <w:r w:rsidR="00022E64">
        <w:rPr>
          <w:rFonts w:ascii="Times New Roman" w:hAnsi="Times New Roman" w:cs="Times New Roman"/>
        </w:rPr>
        <w:t>heir lif</w:t>
      </w:r>
      <w:r w:rsidR="00AF64F0">
        <w:rPr>
          <w:rFonts w:ascii="Times New Roman" w:hAnsi="Times New Roman" w:cs="Times New Roman"/>
        </w:rPr>
        <w:t>es</w:t>
      </w:r>
      <w:r w:rsidR="00BE2316">
        <w:rPr>
          <w:rFonts w:ascii="Times New Roman" w:hAnsi="Times New Roman" w:cs="Times New Roman"/>
        </w:rPr>
        <w:t xml:space="preserve">tyle was hunting and gathering </w:t>
      </w:r>
      <w:r w:rsidR="003E0AF3">
        <w:rPr>
          <w:rFonts w:ascii="Times New Roman" w:hAnsi="Times New Roman" w:cs="Times New Roman"/>
        </w:rPr>
        <w:t>(Hoe</w:t>
      </w:r>
      <w:r w:rsidR="000D43D3">
        <w:rPr>
          <w:rFonts w:ascii="Times New Roman" w:hAnsi="Times New Roman" w:cs="Times New Roman"/>
        </w:rPr>
        <w:t>s</w:t>
      </w:r>
      <w:r w:rsidR="003E0AF3">
        <w:rPr>
          <w:rFonts w:ascii="Times New Roman" w:hAnsi="Times New Roman" w:cs="Times New Roman"/>
        </w:rPr>
        <w:t>chen)</w:t>
      </w:r>
      <w:r w:rsidR="00022E64">
        <w:rPr>
          <w:rFonts w:ascii="Times New Roman" w:hAnsi="Times New Roman" w:cs="Times New Roman"/>
        </w:rPr>
        <w:t xml:space="preserve">. </w:t>
      </w:r>
      <w:r w:rsidR="00BE2316">
        <w:rPr>
          <w:rFonts w:ascii="Times New Roman" w:hAnsi="Times New Roman" w:cs="Times New Roman"/>
        </w:rPr>
        <w:t>Paleolithic tools include</w:t>
      </w:r>
      <w:r w:rsidR="0027142D">
        <w:rPr>
          <w:rFonts w:ascii="Times New Roman" w:hAnsi="Times New Roman" w:cs="Times New Roman"/>
        </w:rPr>
        <w:t xml:space="preserve"> things made out of bone, stone, ivory and ocher (Hoe</w:t>
      </w:r>
      <w:r w:rsidR="000D43D3">
        <w:rPr>
          <w:rFonts w:ascii="Times New Roman" w:hAnsi="Times New Roman" w:cs="Times New Roman"/>
        </w:rPr>
        <w:t>s</w:t>
      </w:r>
      <w:r w:rsidR="0027142D">
        <w:rPr>
          <w:rFonts w:ascii="Times New Roman" w:hAnsi="Times New Roman" w:cs="Times New Roman"/>
        </w:rPr>
        <w:t xml:space="preserve">chen). </w:t>
      </w:r>
      <w:r w:rsidR="00C4445F">
        <w:rPr>
          <w:rFonts w:ascii="Times New Roman" w:hAnsi="Times New Roman" w:cs="Times New Roman"/>
        </w:rPr>
        <w:t xml:space="preserve">Early humans were in contact with the natural and spiritual world, so </w:t>
      </w:r>
      <w:r w:rsidR="00C4445F">
        <w:rPr>
          <w:rFonts w:ascii="Times New Roman" w:hAnsi="Times New Roman" w:cs="Times New Roman"/>
        </w:rPr>
        <w:lastRenderedPageBreak/>
        <w:t>while we see sculptures and statues as a form of entertainment, they saw a meaningful item that was part of their rituals (Fiero</w:t>
      </w:r>
      <w:r w:rsidR="00B0442D">
        <w:rPr>
          <w:rFonts w:ascii="Times New Roman" w:hAnsi="Times New Roman" w:cs="Times New Roman"/>
        </w:rPr>
        <w:t xml:space="preserve">, </w:t>
      </w:r>
      <w:r w:rsidR="001D546B">
        <w:rPr>
          <w:rFonts w:ascii="Times New Roman" w:hAnsi="Times New Roman" w:cs="Times New Roman"/>
        </w:rPr>
        <w:t xml:space="preserve">pg </w:t>
      </w:r>
      <w:r w:rsidR="00B0442D">
        <w:rPr>
          <w:rFonts w:ascii="Times New Roman" w:hAnsi="Times New Roman" w:cs="Times New Roman"/>
        </w:rPr>
        <w:t>3</w:t>
      </w:r>
      <w:r w:rsidR="00C4445F">
        <w:rPr>
          <w:rFonts w:ascii="Times New Roman" w:hAnsi="Times New Roman" w:cs="Times New Roman"/>
        </w:rPr>
        <w:t xml:space="preserve">). </w:t>
      </w:r>
    </w:p>
    <w:p w:rsidR="006456E4" w:rsidRDefault="00A2624A" w:rsidP="001D546B">
      <w:pPr>
        <w:spacing w:line="480" w:lineRule="auto"/>
        <w:ind w:firstLine="720"/>
        <w:rPr>
          <w:rFonts w:ascii="Times New Roman" w:hAnsi="Times New Roman" w:cs="Times New Roman"/>
        </w:rPr>
      </w:pPr>
      <w:r>
        <w:rPr>
          <w:rFonts w:ascii="Times New Roman" w:hAnsi="Times New Roman" w:cs="Times New Roman"/>
        </w:rPr>
        <w:t>Fast-forward</w:t>
      </w:r>
      <w:r w:rsidR="003E0AF3">
        <w:rPr>
          <w:rFonts w:ascii="Times New Roman" w:hAnsi="Times New Roman" w:cs="Times New Roman"/>
        </w:rPr>
        <w:t xml:space="preserve"> to the Minoans</w:t>
      </w:r>
      <w:r>
        <w:rPr>
          <w:rFonts w:ascii="Times New Roman" w:hAnsi="Times New Roman" w:cs="Times New Roman"/>
        </w:rPr>
        <w:t xml:space="preserve"> civilization that prospe</w:t>
      </w:r>
      <w:r w:rsidR="00AF64F0">
        <w:rPr>
          <w:rFonts w:ascii="Times New Roman" w:hAnsi="Times New Roman" w:cs="Times New Roman"/>
        </w:rPr>
        <w:t>red from c. 3,000 to 14,000 BCE,</w:t>
      </w:r>
      <w:r w:rsidR="001D546B">
        <w:rPr>
          <w:rFonts w:ascii="Times New Roman" w:hAnsi="Times New Roman" w:cs="Times New Roman"/>
        </w:rPr>
        <w:t xml:space="preserve"> u</w:t>
      </w:r>
      <w:r w:rsidR="0072263D">
        <w:rPr>
          <w:rFonts w:ascii="Times New Roman" w:hAnsi="Times New Roman" w:cs="Times New Roman"/>
        </w:rPr>
        <w:t>nlike</w:t>
      </w:r>
      <w:r>
        <w:rPr>
          <w:rFonts w:ascii="Times New Roman" w:hAnsi="Times New Roman" w:cs="Times New Roman"/>
        </w:rPr>
        <w:t xml:space="preserve"> the Paleolithic culture, Minoans were </w:t>
      </w:r>
      <w:r w:rsidR="00E66AA8">
        <w:rPr>
          <w:rFonts w:ascii="Times New Roman" w:hAnsi="Times New Roman" w:cs="Times New Roman"/>
        </w:rPr>
        <w:t xml:space="preserve">a </w:t>
      </w:r>
      <w:r>
        <w:rPr>
          <w:rFonts w:ascii="Times New Roman" w:hAnsi="Times New Roman" w:cs="Times New Roman"/>
        </w:rPr>
        <w:t xml:space="preserve">settled </w:t>
      </w:r>
      <w:r w:rsidR="00E66AA8">
        <w:rPr>
          <w:rFonts w:ascii="Times New Roman" w:hAnsi="Times New Roman" w:cs="Times New Roman"/>
        </w:rPr>
        <w:t xml:space="preserve">civilization </w:t>
      </w:r>
      <w:r>
        <w:rPr>
          <w:rFonts w:ascii="Times New Roman" w:hAnsi="Times New Roman" w:cs="Times New Roman"/>
        </w:rPr>
        <w:t>in the island of Crete (Fiero</w:t>
      </w:r>
      <w:r w:rsidR="0076283E">
        <w:rPr>
          <w:rFonts w:ascii="Times New Roman" w:hAnsi="Times New Roman" w:cs="Times New Roman"/>
        </w:rPr>
        <w:t>, pg 31</w:t>
      </w:r>
      <w:r>
        <w:rPr>
          <w:rFonts w:ascii="Times New Roman" w:hAnsi="Times New Roman" w:cs="Times New Roman"/>
        </w:rPr>
        <w:t>). Minoans did not have walls that surrounded their city, meaning they felt secure in their land. Inside the Knossos palace there were frescos on the walls (Fiero</w:t>
      </w:r>
      <w:r w:rsidR="0076283E">
        <w:rPr>
          <w:rFonts w:ascii="Times New Roman" w:hAnsi="Times New Roman" w:cs="Times New Roman"/>
        </w:rPr>
        <w:t>, pg 31</w:t>
      </w:r>
      <w:r>
        <w:rPr>
          <w:rFonts w:ascii="Times New Roman" w:hAnsi="Times New Roman" w:cs="Times New Roman"/>
        </w:rPr>
        <w:t>). Implying that the Minoan civilization had a taste</w:t>
      </w:r>
      <w:r w:rsidR="00BC284F">
        <w:rPr>
          <w:rFonts w:ascii="Times New Roman" w:hAnsi="Times New Roman" w:cs="Times New Roman"/>
        </w:rPr>
        <w:t xml:space="preserve"> and appreciation</w:t>
      </w:r>
      <w:r>
        <w:rPr>
          <w:rFonts w:ascii="Times New Roman" w:hAnsi="Times New Roman" w:cs="Times New Roman"/>
        </w:rPr>
        <w:t xml:space="preserve"> for</w:t>
      </w:r>
      <w:r w:rsidR="000D43D3">
        <w:rPr>
          <w:rFonts w:ascii="Times New Roman" w:hAnsi="Times New Roman" w:cs="Times New Roman"/>
        </w:rPr>
        <w:t xml:space="preserve"> beauty and</w:t>
      </w:r>
      <w:r w:rsidR="00E66AA8">
        <w:rPr>
          <w:rFonts w:ascii="Times New Roman" w:hAnsi="Times New Roman" w:cs="Times New Roman"/>
        </w:rPr>
        <w:t xml:space="preserve"> nature</w:t>
      </w:r>
      <w:r>
        <w:rPr>
          <w:rFonts w:ascii="Times New Roman" w:hAnsi="Times New Roman" w:cs="Times New Roman"/>
        </w:rPr>
        <w:t xml:space="preserve">. </w:t>
      </w:r>
      <w:r w:rsidR="00B616FB">
        <w:rPr>
          <w:rFonts w:ascii="Times New Roman" w:hAnsi="Times New Roman" w:cs="Times New Roman"/>
        </w:rPr>
        <w:t>As the cave paintings of the early humans, Minoan frescos contained similar themes, such as ceremonial processions and the natural world (Fiero</w:t>
      </w:r>
      <w:r w:rsidR="0076283E">
        <w:rPr>
          <w:rFonts w:ascii="Times New Roman" w:hAnsi="Times New Roman" w:cs="Times New Roman"/>
        </w:rPr>
        <w:t>, pg 31</w:t>
      </w:r>
      <w:r w:rsidR="00B616FB">
        <w:rPr>
          <w:rFonts w:ascii="Times New Roman" w:hAnsi="Times New Roman" w:cs="Times New Roman"/>
        </w:rPr>
        <w:t>). The early Greeks also were very mythical and believed in multiple gods.</w:t>
      </w:r>
    </w:p>
    <w:p w:rsidR="00872154" w:rsidRDefault="00B616FB" w:rsidP="00872154">
      <w:pPr>
        <w:spacing w:line="480" w:lineRule="auto"/>
        <w:ind w:firstLine="720"/>
        <w:rPr>
          <w:rFonts w:ascii="Times New Roman" w:hAnsi="Times New Roman" w:cs="Times New Roman"/>
        </w:rPr>
      </w:pPr>
      <w:r>
        <w:rPr>
          <w:rFonts w:ascii="Times New Roman" w:hAnsi="Times New Roman" w:cs="Times New Roman"/>
        </w:rPr>
        <w:t>The extreme, hazardous climatic conditions during the Paleolithic</w:t>
      </w:r>
      <w:r w:rsidR="00BE2316">
        <w:rPr>
          <w:rFonts w:ascii="Times New Roman" w:hAnsi="Times New Roman" w:cs="Times New Roman"/>
        </w:rPr>
        <w:t xml:space="preserve"> period</w:t>
      </w:r>
      <w:r>
        <w:rPr>
          <w:rFonts w:ascii="Times New Roman" w:hAnsi="Times New Roman" w:cs="Times New Roman"/>
        </w:rPr>
        <w:t xml:space="preserve"> forced early humans to relocate themselves in order to</w:t>
      </w:r>
      <w:r w:rsidR="00BC284F">
        <w:rPr>
          <w:rFonts w:ascii="Times New Roman" w:hAnsi="Times New Roman" w:cs="Times New Roman"/>
        </w:rPr>
        <w:t xml:space="preserve"> survive</w:t>
      </w:r>
      <w:r>
        <w:rPr>
          <w:rFonts w:ascii="Times New Roman" w:hAnsi="Times New Roman" w:cs="Times New Roman"/>
        </w:rPr>
        <w:t xml:space="preserve">. </w:t>
      </w:r>
      <w:r w:rsidR="0027142D">
        <w:rPr>
          <w:rFonts w:ascii="Times New Roman" w:hAnsi="Times New Roman" w:cs="Times New Roman"/>
        </w:rPr>
        <w:t>Meaning that any item that they owned had</w:t>
      </w:r>
      <w:r w:rsidR="005E4A80">
        <w:rPr>
          <w:rFonts w:ascii="Times New Roman" w:hAnsi="Times New Roman" w:cs="Times New Roman"/>
        </w:rPr>
        <w:t xml:space="preserve"> to be small and easy to carry </w:t>
      </w:r>
      <w:r w:rsidR="0027142D">
        <w:rPr>
          <w:rFonts w:ascii="Times New Roman" w:hAnsi="Times New Roman" w:cs="Times New Roman"/>
        </w:rPr>
        <w:t>from location to location. Hence why the Venus of Willendorf is 11.1 cm in height, which is equivalent to 4 3/8 inches (Witcombe). This was something one could easily carry in their hand without any inconvenience.</w:t>
      </w:r>
      <w:r w:rsidR="00C4445F">
        <w:rPr>
          <w:rFonts w:ascii="Times New Roman" w:hAnsi="Times New Roman" w:cs="Times New Roman"/>
        </w:rPr>
        <w:t xml:space="preserve"> </w:t>
      </w:r>
      <w:r w:rsidR="008B222D">
        <w:rPr>
          <w:rFonts w:ascii="Times New Roman" w:hAnsi="Times New Roman" w:cs="Times New Roman"/>
        </w:rPr>
        <w:t>T</w:t>
      </w:r>
      <w:r w:rsidR="00BC284F">
        <w:rPr>
          <w:rFonts w:ascii="Times New Roman" w:hAnsi="Times New Roman" w:cs="Times New Roman"/>
        </w:rPr>
        <w:t xml:space="preserve">he Snake goddess measures </w:t>
      </w:r>
      <w:r w:rsidR="00C4445F">
        <w:rPr>
          <w:rFonts w:ascii="Times New Roman" w:hAnsi="Times New Roman" w:cs="Times New Roman"/>
        </w:rPr>
        <w:t>13 ½ inches</w:t>
      </w:r>
      <w:r w:rsidR="005E4A80">
        <w:rPr>
          <w:rFonts w:ascii="Times New Roman" w:hAnsi="Times New Roman" w:cs="Times New Roman"/>
        </w:rPr>
        <w:t xml:space="preserve"> in </w:t>
      </w:r>
      <w:r w:rsidR="00BC284F">
        <w:rPr>
          <w:rFonts w:ascii="Times New Roman" w:hAnsi="Times New Roman" w:cs="Times New Roman"/>
        </w:rPr>
        <w:t>height</w:t>
      </w:r>
      <w:r w:rsidR="00C4445F">
        <w:rPr>
          <w:rFonts w:ascii="Times New Roman" w:hAnsi="Times New Roman" w:cs="Times New Roman"/>
        </w:rPr>
        <w:t xml:space="preserve"> (Fiero</w:t>
      </w:r>
      <w:r w:rsidR="0076283E">
        <w:rPr>
          <w:rFonts w:ascii="Times New Roman" w:hAnsi="Times New Roman" w:cs="Times New Roman"/>
        </w:rPr>
        <w:t>, 31</w:t>
      </w:r>
      <w:r w:rsidR="00C4445F">
        <w:rPr>
          <w:rFonts w:ascii="Times New Roman" w:hAnsi="Times New Roman" w:cs="Times New Roman"/>
        </w:rPr>
        <w:t xml:space="preserve">). </w:t>
      </w:r>
      <w:r w:rsidR="00E04D74">
        <w:rPr>
          <w:rFonts w:ascii="Times New Roman" w:hAnsi="Times New Roman" w:cs="Times New Roman"/>
        </w:rPr>
        <w:t xml:space="preserve">Which in a way both of these statues are small enough to transport. </w:t>
      </w:r>
      <w:r w:rsidR="005E4A80">
        <w:rPr>
          <w:rFonts w:ascii="Times New Roman" w:hAnsi="Times New Roman" w:cs="Times New Roman"/>
        </w:rPr>
        <w:t xml:space="preserve">Although the Snake Goddess is not as portable as the Venus of Willendorf (which can fit in the palm of the hand), by the Minoan period other tools such as the wheel had been crafted. Making both these statuettes very portable. Yet, because the Minoan civilization was established in the Crete </w:t>
      </w:r>
      <w:r w:rsidR="00FF5059">
        <w:rPr>
          <w:rFonts w:ascii="Times New Roman" w:hAnsi="Times New Roman" w:cs="Times New Roman"/>
        </w:rPr>
        <w:t>Island there was no reason for them</w:t>
      </w:r>
      <w:r w:rsidR="005E4A80">
        <w:rPr>
          <w:rFonts w:ascii="Times New Roman" w:hAnsi="Times New Roman" w:cs="Times New Roman"/>
        </w:rPr>
        <w:t xml:space="preserve"> to be transporting such item. </w:t>
      </w:r>
    </w:p>
    <w:p w:rsidR="000A77B7" w:rsidRDefault="002D1E3C" w:rsidP="006456E4">
      <w:pPr>
        <w:spacing w:line="480" w:lineRule="auto"/>
        <w:ind w:firstLine="720"/>
        <w:rPr>
          <w:rFonts w:ascii="Times New Roman" w:hAnsi="Times New Roman" w:cs="Times New Roman"/>
        </w:rPr>
      </w:pPr>
      <w:r>
        <w:rPr>
          <w:rFonts w:ascii="Times New Roman" w:hAnsi="Times New Roman" w:cs="Times New Roman"/>
        </w:rPr>
        <w:t>The Venus of Willendorf and the Snake Goddess also share a theme. The Venus of Willendorf has enlarged breast, abdomen, pel</w:t>
      </w:r>
      <w:r w:rsidR="00E0533E">
        <w:rPr>
          <w:rFonts w:ascii="Times New Roman" w:hAnsi="Times New Roman" w:cs="Times New Roman"/>
        </w:rPr>
        <w:t>vic area and legs all signaling</w:t>
      </w:r>
      <w:r>
        <w:rPr>
          <w:rFonts w:ascii="Times New Roman" w:hAnsi="Times New Roman" w:cs="Times New Roman"/>
        </w:rPr>
        <w:t xml:space="preserve"> an embodiment of fertility. </w:t>
      </w:r>
      <w:r w:rsidR="000A77B7">
        <w:rPr>
          <w:rFonts w:ascii="Times New Roman" w:hAnsi="Times New Roman" w:cs="Times New Roman"/>
        </w:rPr>
        <w:t>Some a</w:t>
      </w:r>
      <w:r w:rsidR="00E0533E">
        <w:rPr>
          <w:rFonts w:ascii="Times New Roman" w:hAnsi="Times New Roman" w:cs="Times New Roman"/>
        </w:rPr>
        <w:t>rcheologist believe that due to t</w:t>
      </w:r>
      <w:r>
        <w:rPr>
          <w:rFonts w:ascii="Times New Roman" w:hAnsi="Times New Roman" w:cs="Times New Roman"/>
        </w:rPr>
        <w:t xml:space="preserve">he grotesque body parts </w:t>
      </w:r>
      <w:r w:rsidR="00E0533E">
        <w:rPr>
          <w:rFonts w:ascii="Times New Roman" w:hAnsi="Times New Roman" w:cs="Times New Roman"/>
        </w:rPr>
        <w:t xml:space="preserve">one can assume </w:t>
      </w:r>
      <w:r>
        <w:rPr>
          <w:rFonts w:ascii="Times New Roman" w:hAnsi="Times New Roman" w:cs="Times New Roman"/>
        </w:rPr>
        <w:t xml:space="preserve">that she </w:t>
      </w:r>
      <w:r>
        <w:rPr>
          <w:rFonts w:ascii="Times New Roman" w:hAnsi="Times New Roman" w:cs="Times New Roman"/>
        </w:rPr>
        <w:lastRenderedPageBreak/>
        <w:t>is pregnant</w:t>
      </w:r>
      <w:r w:rsidR="00E0533E">
        <w:rPr>
          <w:rFonts w:ascii="Times New Roman" w:hAnsi="Times New Roman" w:cs="Times New Roman"/>
        </w:rPr>
        <w:t xml:space="preserve"> (Witcombe)</w:t>
      </w:r>
      <w:r>
        <w:rPr>
          <w:rFonts w:ascii="Times New Roman" w:hAnsi="Times New Roman" w:cs="Times New Roman"/>
        </w:rPr>
        <w:t>.</w:t>
      </w:r>
      <w:r w:rsidR="00F429E8">
        <w:rPr>
          <w:rFonts w:ascii="Times New Roman" w:hAnsi="Times New Roman" w:cs="Times New Roman"/>
        </w:rPr>
        <w:t xml:space="preserve"> The Venus of Willendorf is also tinted in red orchre which one </w:t>
      </w:r>
      <w:r w:rsidR="00B00F46">
        <w:rPr>
          <w:rFonts w:ascii="Times New Roman" w:hAnsi="Times New Roman" w:cs="Times New Roman"/>
        </w:rPr>
        <w:t>can relate with the womens’</w:t>
      </w:r>
      <w:r w:rsidR="00F429E8">
        <w:rPr>
          <w:rFonts w:ascii="Times New Roman" w:hAnsi="Times New Roman" w:cs="Times New Roman"/>
        </w:rPr>
        <w:t xml:space="preserve"> menstrual cycle, and thus also symbolizing fertility</w:t>
      </w:r>
      <w:r w:rsidR="000D43D3">
        <w:rPr>
          <w:rFonts w:ascii="Times New Roman" w:hAnsi="Times New Roman" w:cs="Times New Roman"/>
        </w:rPr>
        <w:t xml:space="preserve"> (Koeller)</w:t>
      </w:r>
      <w:r w:rsidR="00F429E8">
        <w:rPr>
          <w:rFonts w:ascii="Times New Roman" w:hAnsi="Times New Roman" w:cs="Times New Roman"/>
        </w:rPr>
        <w:t xml:space="preserve">. </w:t>
      </w:r>
      <w:r>
        <w:rPr>
          <w:rFonts w:ascii="Times New Roman" w:hAnsi="Times New Roman" w:cs="Times New Roman"/>
        </w:rPr>
        <w:t xml:space="preserve"> </w:t>
      </w:r>
      <w:r w:rsidR="00FF5059">
        <w:rPr>
          <w:rFonts w:ascii="Times New Roman" w:hAnsi="Times New Roman" w:cs="Times New Roman"/>
        </w:rPr>
        <w:t>Dissimilar to the Venus of Willendorf, the Snake Goddess has more of a proportional body to w</w:t>
      </w:r>
      <w:r w:rsidR="00D2154A">
        <w:rPr>
          <w:rFonts w:ascii="Times New Roman" w:hAnsi="Times New Roman" w:cs="Times New Roman"/>
        </w:rPr>
        <w:t>hat human beings look like now. The Snake Goddess</w:t>
      </w:r>
      <w:r w:rsidR="00FF5059">
        <w:rPr>
          <w:rFonts w:ascii="Times New Roman" w:hAnsi="Times New Roman" w:cs="Times New Roman"/>
        </w:rPr>
        <w:t xml:space="preserve"> </w:t>
      </w:r>
      <w:r w:rsidR="00D2154A">
        <w:rPr>
          <w:rFonts w:ascii="Times New Roman" w:hAnsi="Times New Roman" w:cs="Times New Roman"/>
        </w:rPr>
        <w:t xml:space="preserve">is wearing a gown that covers her </w:t>
      </w:r>
      <w:r w:rsidR="00B0442D">
        <w:rPr>
          <w:rFonts w:ascii="Times New Roman" w:hAnsi="Times New Roman" w:cs="Times New Roman"/>
        </w:rPr>
        <w:t>body;</w:t>
      </w:r>
      <w:r w:rsidR="00D2154A">
        <w:rPr>
          <w:rFonts w:ascii="Times New Roman" w:hAnsi="Times New Roman" w:cs="Times New Roman"/>
        </w:rPr>
        <w:t xml:space="preserve"> yet, the gown is </w:t>
      </w:r>
      <w:r w:rsidR="0072263D">
        <w:rPr>
          <w:rFonts w:ascii="Times New Roman" w:hAnsi="Times New Roman" w:cs="Times New Roman"/>
        </w:rPr>
        <w:t xml:space="preserve">purposely </w:t>
      </w:r>
      <w:r w:rsidR="00D2154A">
        <w:rPr>
          <w:rFonts w:ascii="Times New Roman" w:hAnsi="Times New Roman" w:cs="Times New Roman"/>
        </w:rPr>
        <w:t>opened in the chest area, revealing her breast</w:t>
      </w:r>
      <w:r w:rsidR="00FF5059">
        <w:rPr>
          <w:rFonts w:ascii="Times New Roman" w:hAnsi="Times New Roman" w:cs="Times New Roman"/>
        </w:rPr>
        <w:t xml:space="preserve">. </w:t>
      </w:r>
      <w:r w:rsidR="00123D3F">
        <w:rPr>
          <w:rFonts w:ascii="Times New Roman" w:hAnsi="Times New Roman" w:cs="Times New Roman"/>
        </w:rPr>
        <w:t xml:space="preserve">The exposure of the breast can also be associated with </w:t>
      </w:r>
      <w:r w:rsidR="00BA34DF">
        <w:rPr>
          <w:rFonts w:ascii="Times New Roman" w:hAnsi="Times New Roman" w:cs="Times New Roman"/>
        </w:rPr>
        <w:t>fertility;</w:t>
      </w:r>
      <w:r w:rsidR="00D2154A">
        <w:rPr>
          <w:rFonts w:ascii="Times New Roman" w:hAnsi="Times New Roman" w:cs="Times New Roman"/>
        </w:rPr>
        <w:t xml:space="preserve"> this is because </w:t>
      </w:r>
      <w:r w:rsidR="00BA34DF">
        <w:rPr>
          <w:rFonts w:ascii="Times New Roman" w:hAnsi="Times New Roman" w:cs="Times New Roman"/>
        </w:rPr>
        <w:t>breasts tend</w:t>
      </w:r>
      <w:r w:rsidR="00D2154A">
        <w:rPr>
          <w:rFonts w:ascii="Times New Roman" w:hAnsi="Times New Roman" w:cs="Times New Roman"/>
        </w:rPr>
        <w:t xml:space="preserve"> to be connected with</w:t>
      </w:r>
      <w:r w:rsidR="00123D3F">
        <w:rPr>
          <w:rFonts w:ascii="Times New Roman" w:hAnsi="Times New Roman" w:cs="Times New Roman"/>
        </w:rPr>
        <w:t xml:space="preserve"> childbearing and motherhood.</w:t>
      </w:r>
      <w:r w:rsidR="00F86ADD">
        <w:rPr>
          <w:rFonts w:ascii="Times New Roman" w:hAnsi="Times New Roman" w:cs="Times New Roman"/>
        </w:rPr>
        <w:t xml:space="preserve"> </w:t>
      </w:r>
    </w:p>
    <w:p w:rsidR="002D1E3C" w:rsidRDefault="00F86ADD" w:rsidP="006456E4">
      <w:pPr>
        <w:spacing w:line="480" w:lineRule="auto"/>
        <w:ind w:firstLine="720"/>
        <w:rPr>
          <w:rFonts w:ascii="Times New Roman" w:hAnsi="Times New Roman" w:cs="Times New Roman"/>
        </w:rPr>
      </w:pPr>
      <w:r>
        <w:rPr>
          <w:rFonts w:ascii="Times New Roman" w:hAnsi="Times New Roman" w:cs="Times New Roman"/>
        </w:rPr>
        <w:t>Both statuettes could also mean m</w:t>
      </w:r>
      <w:r w:rsidR="00BC284F">
        <w:rPr>
          <w:rFonts w:ascii="Times New Roman" w:hAnsi="Times New Roman" w:cs="Times New Roman"/>
        </w:rPr>
        <w:t xml:space="preserve">ore than just childbearing. For instance the statuettes </w:t>
      </w:r>
      <w:r>
        <w:rPr>
          <w:rFonts w:ascii="Times New Roman" w:hAnsi="Times New Roman" w:cs="Times New Roman"/>
        </w:rPr>
        <w:t xml:space="preserve">could </w:t>
      </w:r>
      <w:r w:rsidR="001B2367">
        <w:rPr>
          <w:rFonts w:ascii="Times New Roman" w:hAnsi="Times New Roman" w:cs="Times New Roman"/>
        </w:rPr>
        <w:t>be a religious or spiritual figurine</w:t>
      </w:r>
      <w:r w:rsidR="000A77B7">
        <w:rPr>
          <w:rFonts w:ascii="Times New Roman" w:hAnsi="Times New Roman" w:cs="Times New Roman"/>
        </w:rPr>
        <w:t xml:space="preserve">. In the case of the Snake Goddess, the statue could </w:t>
      </w:r>
      <w:r w:rsidR="001B2367">
        <w:rPr>
          <w:rFonts w:ascii="Times New Roman" w:hAnsi="Times New Roman" w:cs="Times New Roman"/>
        </w:rPr>
        <w:t>ensure abundant crops, or production</w:t>
      </w:r>
      <w:r w:rsidR="000A77B7">
        <w:rPr>
          <w:rFonts w:ascii="Times New Roman" w:hAnsi="Times New Roman" w:cs="Times New Roman"/>
        </w:rPr>
        <w:t xml:space="preserve"> (Witcombe). Wh</w:t>
      </w:r>
      <w:r w:rsidR="006C56DD">
        <w:rPr>
          <w:rFonts w:ascii="Times New Roman" w:hAnsi="Times New Roman" w:cs="Times New Roman"/>
        </w:rPr>
        <w:t>ile for the Venus of Willendorf</w:t>
      </w:r>
      <w:r w:rsidR="000A77B7">
        <w:rPr>
          <w:rFonts w:ascii="Times New Roman" w:hAnsi="Times New Roman" w:cs="Times New Roman"/>
        </w:rPr>
        <w:t xml:space="preserve"> the statue can be a good luck charm in order to have a good hunting season or outcome </w:t>
      </w:r>
      <w:r w:rsidR="001B2367">
        <w:rPr>
          <w:rFonts w:ascii="Times New Roman" w:hAnsi="Times New Roman" w:cs="Times New Roman"/>
        </w:rPr>
        <w:t xml:space="preserve">(Witcombe). </w:t>
      </w:r>
      <w:r w:rsidR="006C56DD">
        <w:rPr>
          <w:rFonts w:ascii="Times New Roman" w:hAnsi="Times New Roman" w:cs="Times New Roman"/>
        </w:rPr>
        <w:t xml:space="preserve">The interesting thing is that the Venus of Willendorf has seven braids that cover the head completely. The Snake Goddess doesn’t have braids but has seven segments in her gown. </w:t>
      </w:r>
      <w:r w:rsidR="00B00F46">
        <w:rPr>
          <w:rFonts w:ascii="Times New Roman" w:hAnsi="Times New Roman" w:cs="Times New Roman"/>
        </w:rPr>
        <w:t>Archeologists believe</w:t>
      </w:r>
      <w:r w:rsidR="006C56DD">
        <w:rPr>
          <w:rFonts w:ascii="Times New Roman" w:hAnsi="Times New Roman" w:cs="Times New Roman"/>
        </w:rPr>
        <w:t xml:space="preserve"> that the number seven was </w:t>
      </w:r>
      <w:r w:rsidR="00B00F46">
        <w:rPr>
          <w:rFonts w:ascii="Times New Roman" w:hAnsi="Times New Roman" w:cs="Times New Roman"/>
        </w:rPr>
        <w:t>known</w:t>
      </w:r>
      <w:r w:rsidR="006C56DD">
        <w:rPr>
          <w:rFonts w:ascii="Times New Roman" w:hAnsi="Times New Roman" w:cs="Times New Roman"/>
        </w:rPr>
        <w:t xml:space="preserve"> as the “magic number to bring luck” </w:t>
      </w:r>
      <w:r w:rsidR="006C56DD" w:rsidRPr="006C56DD">
        <w:rPr>
          <w:rFonts w:ascii="Times New Roman" w:hAnsi="Times New Roman" w:cs="Times New Roman"/>
        </w:rPr>
        <w:t>(Koeller</w:t>
      </w:r>
      <w:r w:rsidR="006C56DD">
        <w:rPr>
          <w:rFonts w:ascii="Times New Roman" w:hAnsi="Times New Roman" w:cs="Times New Roman"/>
        </w:rPr>
        <w:t xml:space="preserve">). Since both statues have the number seven in their own way, we can associate these statues with a religious or spiritual charm in order to bring their people good fortune. </w:t>
      </w:r>
    </w:p>
    <w:p w:rsidR="00F23801" w:rsidRDefault="00F23801" w:rsidP="00F23801">
      <w:pPr>
        <w:spacing w:line="480" w:lineRule="auto"/>
        <w:ind w:firstLine="720"/>
        <w:rPr>
          <w:rFonts w:ascii="Times New Roman" w:hAnsi="Times New Roman" w:cs="Times New Roman"/>
        </w:rPr>
      </w:pPr>
      <w:r>
        <w:rPr>
          <w:rFonts w:ascii="Times New Roman" w:hAnsi="Times New Roman" w:cs="Times New Roman"/>
        </w:rPr>
        <w:t>However, the Snake Goddess and the Venus of Willendorf have many differences. The Venus of Willendorf has this very detailed seven lines circling the head. Archeologists have found other Paleolithic statues none of which had hair details, and therefore archeologist believe that the braided hair around the head had to be of “some significance” (Roach). Making this statue highly unlikely to be a representati</w:t>
      </w:r>
      <w:r w:rsidR="00872154">
        <w:rPr>
          <w:rFonts w:ascii="Times New Roman" w:hAnsi="Times New Roman" w:cs="Times New Roman"/>
        </w:rPr>
        <w:t>on of a person due to its’</w:t>
      </w:r>
      <w:r>
        <w:rPr>
          <w:rFonts w:ascii="Times New Roman" w:hAnsi="Times New Roman" w:cs="Times New Roman"/>
        </w:rPr>
        <w:t xml:space="preserve"> lack of face (Roach). Unlike the faceless Venus of Willendorf, the Snake Goddess </w:t>
      </w:r>
      <w:r w:rsidR="00872154">
        <w:rPr>
          <w:rFonts w:ascii="Times New Roman" w:hAnsi="Times New Roman" w:cs="Times New Roman"/>
        </w:rPr>
        <w:t xml:space="preserve">has </w:t>
      </w:r>
      <w:r>
        <w:rPr>
          <w:rFonts w:ascii="Times New Roman" w:hAnsi="Times New Roman" w:cs="Times New Roman"/>
        </w:rPr>
        <w:t xml:space="preserve">a face, yet because it was the early Greek civilization there is no facial expression. As Christopher Witcombe states, in his research  </w:t>
      </w:r>
      <w:r>
        <w:rPr>
          <w:rFonts w:ascii="Times New Roman" w:hAnsi="Times New Roman" w:cs="Times New Roman"/>
        </w:rPr>
        <w:lastRenderedPageBreak/>
        <w:t xml:space="preserve">“the woman herself is unimportant, it is her significance and what she stands for which make her important”. </w:t>
      </w:r>
    </w:p>
    <w:p w:rsidR="000515D5" w:rsidRDefault="00872154" w:rsidP="000515D5">
      <w:pPr>
        <w:spacing w:line="480" w:lineRule="auto"/>
        <w:ind w:firstLine="720"/>
        <w:rPr>
          <w:rFonts w:ascii="Times New Roman" w:hAnsi="Times New Roman" w:cs="Times New Roman"/>
        </w:rPr>
      </w:pPr>
      <w:r>
        <w:rPr>
          <w:rFonts w:ascii="Times New Roman" w:hAnsi="Times New Roman" w:cs="Times New Roman"/>
        </w:rPr>
        <w:t>Moreover</w:t>
      </w:r>
      <w:r w:rsidR="00BC284F">
        <w:rPr>
          <w:rFonts w:ascii="Times New Roman" w:hAnsi="Times New Roman" w:cs="Times New Roman"/>
        </w:rPr>
        <w:t>,</w:t>
      </w:r>
      <w:r w:rsidR="00F23801">
        <w:rPr>
          <w:rFonts w:ascii="Times New Roman" w:hAnsi="Times New Roman" w:cs="Times New Roman"/>
        </w:rPr>
        <w:t xml:space="preserve"> the two statuettes represent their lifestyles at the time</w:t>
      </w:r>
      <w:r w:rsidR="002C764D">
        <w:rPr>
          <w:rFonts w:ascii="Times New Roman" w:hAnsi="Times New Roman" w:cs="Times New Roman"/>
        </w:rPr>
        <w:t>. For example,</w:t>
      </w:r>
      <w:r w:rsidR="007552B4">
        <w:rPr>
          <w:rFonts w:ascii="Times New Roman" w:hAnsi="Times New Roman" w:cs="Times New Roman"/>
        </w:rPr>
        <w:t xml:space="preserve"> the Snake Goddess statue is dressed in this very elegant and elaborate </w:t>
      </w:r>
      <w:r w:rsidR="00B00F46">
        <w:rPr>
          <w:rFonts w:ascii="Times New Roman" w:hAnsi="Times New Roman" w:cs="Times New Roman"/>
        </w:rPr>
        <w:t>gown. This displays the sense of</w:t>
      </w:r>
      <w:r w:rsidR="007552B4">
        <w:rPr>
          <w:rFonts w:ascii="Times New Roman" w:hAnsi="Times New Roman" w:cs="Times New Roman"/>
        </w:rPr>
        <w:t xml:space="preserve"> fashion that the early Greek had as well as appreciation towards beauty</w:t>
      </w:r>
      <w:r w:rsidR="00DD629F">
        <w:rPr>
          <w:rFonts w:ascii="Times New Roman" w:hAnsi="Times New Roman" w:cs="Times New Roman"/>
        </w:rPr>
        <w:t xml:space="preserve"> (Witcombe)</w:t>
      </w:r>
      <w:r w:rsidR="007552B4">
        <w:rPr>
          <w:rFonts w:ascii="Times New Roman" w:hAnsi="Times New Roman" w:cs="Times New Roman"/>
        </w:rPr>
        <w:t>. The bottom half of the gown has layers on it, perhaps showing a high level in the social class</w:t>
      </w:r>
      <w:r w:rsidR="000515D5">
        <w:rPr>
          <w:rFonts w:ascii="Times New Roman" w:hAnsi="Times New Roman" w:cs="Times New Roman"/>
        </w:rPr>
        <w:t>, or the expense and detail the creator went into</w:t>
      </w:r>
      <w:r w:rsidR="007552B4">
        <w:rPr>
          <w:rFonts w:ascii="Times New Roman" w:hAnsi="Times New Roman" w:cs="Times New Roman"/>
        </w:rPr>
        <w:t xml:space="preserve"> (Hoe</w:t>
      </w:r>
      <w:r w:rsidR="000D43D3">
        <w:rPr>
          <w:rFonts w:ascii="Times New Roman" w:hAnsi="Times New Roman" w:cs="Times New Roman"/>
        </w:rPr>
        <w:t>s</w:t>
      </w:r>
      <w:r w:rsidR="007552B4">
        <w:rPr>
          <w:rFonts w:ascii="Times New Roman" w:hAnsi="Times New Roman" w:cs="Times New Roman"/>
        </w:rPr>
        <w:t xml:space="preserve">chen). While in the other hand the Venus of Willendorf is completely nude, with disproportional body parts. </w:t>
      </w:r>
      <w:r w:rsidR="000515D5">
        <w:rPr>
          <w:rFonts w:ascii="Times New Roman" w:hAnsi="Times New Roman" w:cs="Times New Roman"/>
        </w:rPr>
        <w:t xml:space="preserve">The statue Venus of Willendorf is very simple and primitive. There is not any sense of fashion or accessory. Thus showing the simplicity of the Paleolithic culture. Not necessarily does this mean that the Paleolithic people didn’t wear some sort of clothing. It is very unlikely that they walked around nude in below freezing temperatures. </w:t>
      </w:r>
    </w:p>
    <w:p w:rsidR="00872154" w:rsidRDefault="00872154" w:rsidP="000515D5">
      <w:pPr>
        <w:spacing w:line="480" w:lineRule="auto"/>
        <w:ind w:firstLine="720"/>
        <w:rPr>
          <w:rFonts w:ascii="Times New Roman" w:hAnsi="Times New Roman" w:cs="Times New Roman"/>
        </w:rPr>
      </w:pPr>
      <w:r>
        <w:rPr>
          <w:rFonts w:ascii="Times New Roman" w:hAnsi="Times New Roman" w:cs="Times New Roman"/>
        </w:rPr>
        <w:t>Furthermore, sinc</w:t>
      </w:r>
      <w:r w:rsidR="00B00F46">
        <w:rPr>
          <w:rFonts w:ascii="Times New Roman" w:hAnsi="Times New Roman" w:cs="Times New Roman"/>
        </w:rPr>
        <w:t>e the Paleolithic people were</w:t>
      </w:r>
      <w:r>
        <w:rPr>
          <w:rFonts w:ascii="Times New Roman" w:hAnsi="Times New Roman" w:cs="Times New Roman"/>
        </w:rPr>
        <w:t xml:space="preserve"> simple and uncivilized their tools and lac</w:t>
      </w:r>
      <w:r w:rsidR="00B00F46">
        <w:rPr>
          <w:rFonts w:ascii="Times New Roman" w:hAnsi="Times New Roman" w:cs="Times New Roman"/>
        </w:rPr>
        <w:t>k of artistical knowledge demonstrated</w:t>
      </w:r>
      <w:r>
        <w:rPr>
          <w:rFonts w:ascii="Times New Roman" w:hAnsi="Times New Roman" w:cs="Times New Roman"/>
        </w:rPr>
        <w:t xml:space="preserve"> less elaborate</w:t>
      </w:r>
      <w:r w:rsidR="00B00F46">
        <w:rPr>
          <w:rFonts w:ascii="Times New Roman" w:hAnsi="Times New Roman" w:cs="Times New Roman"/>
        </w:rPr>
        <w:t xml:space="preserve"> and detailed sculptures</w:t>
      </w:r>
      <w:r>
        <w:rPr>
          <w:rFonts w:ascii="Times New Roman" w:hAnsi="Times New Roman" w:cs="Times New Roman"/>
        </w:rPr>
        <w:t>. For instance the Venus of Willendorf is made ou</w:t>
      </w:r>
      <w:r w:rsidR="0076283E">
        <w:rPr>
          <w:rFonts w:ascii="Times New Roman" w:hAnsi="Times New Roman" w:cs="Times New Roman"/>
        </w:rPr>
        <w:t>t of limestone (Fiero, pg 3). The Venus of Willendorf is also tinted in red orchre (Roach).</w:t>
      </w:r>
      <w:r w:rsidR="00C9352F">
        <w:rPr>
          <w:rFonts w:ascii="Times New Roman" w:hAnsi="Times New Roman" w:cs="Times New Roman"/>
        </w:rPr>
        <w:t xml:space="preserve"> Limestone is not a material that is found in the Willendorf area, forcing archeologist to assume that the Paleolithic people had made the statue elsewhere (Roach).</w:t>
      </w:r>
      <w:r w:rsidR="0076283E">
        <w:rPr>
          <w:rFonts w:ascii="Times New Roman" w:hAnsi="Times New Roman" w:cs="Times New Roman"/>
        </w:rPr>
        <w:t xml:space="preserve"> In the other hand, The Snake Goddess is made out of </w:t>
      </w:r>
      <w:r w:rsidR="00C9352F">
        <w:rPr>
          <w:rFonts w:ascii="Times New Roman" w:hAnsi="Times New Roman" w:cs="Times New Roman"/>
        </w:rPr>
        <w:t xml:space="preserve">faience (Fiero, pg 31). Faience is earthenware decorated in tin-glazed (Webster). These two statues demonstrate how much technology had increased over the centuries as well as the tools and materials </w:t>
      </w:r>
      <w:r w:rsidR="000B6FFB">
        <w:rPr>
          <w:rFonts w:ascii="Times New Roman" w:hAnsi="Times New Roman" w:cs="Times New Roman"/>
        </w:rPr>
        <w:t>that the cultures had access to</w:t>
      </w:r>
      <w:r w:rsidR="006C56DD">
        <w:rPr>
          <w:rFonts w:ascii="Times New Roman" w:hAnsi="Times New Roman" w:cs="Times New Roman"/>
        </w:rPr>
        <w:t xml:space="preserve">. </w:t>
      </w:r>
    </w:p>
    <w:p w:rsidR="004E5A3F" w:rsidRDefault="00C871A3" w:rsidP="000B6FFB">
      <w:pPr>
        <w:spacing w:line="480" w:lineRule="auto"/>
        <w:ind w:firstLine="720"/>
        <w:rPr>
          <w:rFonts w:ascii="Times New Roman" w:hAnsi="Times New Roman" w:cs="Times New Roman"/>
        </w:rPr>
      </w:pPr>
      <w:r>
        <w:rPr>
          <w:rFonts w:ascii="Times New Roman" w:hAnsi="Times New Roman" w:cs="Times New Roman"/>
        </w:rPr>
        <w:t>Art and other uncovered artifacts have allowed us to see what earlier generations believed in, did and lived their day-to-day lives. Throughout centuries human beings always share a common perception on the importance of the females’ role to have a stable and s</w:t>
      </w:r>
      <w:r w:rsidR="00C86F07">
        <w:rPr>
          <w:rFonts w:ascii="Times New Roman" w:hAnsi="Times New Roman" w:cs="Times New Roman"/>
        </w:rPr>
        <w:t xml:space="preserve">urviving </w:t>
      </w:r>
      <w:r w:rsidR="00C86F07">
        <w:rPr>
          <w:rFonts w:ascii="Times New Roman" w:hAnsi="Times New Roman" w:cs="Times New Roman"/>
        </w:rPr>
        <w:lastRenderedPageBreak/>
        <w:t xml:space="preserve">civilization. Although, </w:t>
      </w:r>
      <w:r>
        <w:rPr>
          <w:rFonts w:ascii="Times New Roman" w:hAnsi="Times New Roman" w:cs="Times New Roman"/>
        </w:rPr>
        <w:t xml:space="preserve">centuries apart the Venus of Willendorf statue and the Snake Goddess statue are just some of infinite </w:t>
      </w:r>
      <w:r w:rsidR="00C86F07">
        <w:rPr>
          <w:rFonts w:ascii="Times New Roman" w:hAnsi="Times New Roman" w:cs="Times New Roman"/>
        </w:rPr>
        <w:t xml:space="preserve">pieces that prove this to be true. </w:t>
      </w:r>
    </w:p>
    <w:p w:rsidR="004E5A3F" w:rsidRDefault="004E5A3F" w:rsidP="00507C5C">
      <w:pPr>
        <w:spacing w:line="480" w:lineRule="auto"/>
        <w:jc w:val="center"/>
        <w:rPr>
          <w:rFonts w:ascii="Times New Roman" w:hAnsi="Times New Roman" w:cs="Times New Roman"/>
        </w:rPr>
      </w:pPr>
      <w:r>
        <w:rPr>
          <w:rFonts w:ascii="Times New Roman" w:hAnsi="Times New Roman" w:cs="Times New Roman"/>
        </w:rPr>
        <w:t>Work Cited</w:t>
      </w:r>
    </w:p>
    <w:p w:rsidR="000D43D3" w:rsidRDefault="000D43D3" w:rsidP="00507C5C">
      <w:pPr>
        <w:spacing w:line="480" w:lineRule="auto"/>
        <w:jc w:val="center"/>
        <w:rPr>
          <w:rFonts w:ascii="Times New Roman" w:hAnsi="Times New Roman" w:cs="Times New Roman"/>
        </w:rPr>
      </w:pPr>
    </w:p>
    <w:p w:rsidR="000D43D3" w:rsidRPr="000D43D3" w:rsidRDefault="000D43D3" w:rsidP="00507C5C">
      <w:pPr>
        <w:spacing w:line="480" w:lineRule="auto"/>
        <w:ind w:left="720" w:hanging="720"/>
        <w:rPr>
          <w:rFonts w:ascii="Times New Roman" w:hAnsi="Times New Roman" w:cs="Times New Roman"/>
          <w:i/>
        </w:rPr>
      </w:pPr>
      <w:r>
        <w:rPr>
          <w:rFonts w:ascii="Times New Roman" w:hAnsi="Times New Roman" w:cs="Times New Roman"/>
        </w:rPr>
        <w:t xml:space="preserve">Hoeschen, Jessica. “Intro to Humanities” </w:t>
      </w:r>
      <w:r>
        <w:rPr>
          <w:rFonts w:ascii="Times New Roman" w:hAnsi="Times New Roman" w:cs="Times New Roman"/>
          <w:i/>
        </w:rPr>
        <w:t>Lectures</w:t>
      </w:r>
    </w:p>
    <w:p w:rsidR="00507C5C" w:rsidRPr="00FA0D07" w:rsidRDefault="00FA0D07" w:rsidP="00507C5C">
      <w:pPr>
        <w:spacing w:line="480" w:lineRule="auto"/>
        <w:ind w:left="720" w:hanging="720"/>
        <w:rPr>
          <w:rFonts w:ascii="Times New Roman" w:hAnsi="Times New Roman" w:cs="Times New Roman"/>
        </w:rPr>
      </w:pPr>
      <w:r w:rsidRPr="00FA0D07">
        <w:rPr>
          <w:rFonts w:ascii="Times New Roman" w:hAnsi="Times New Roman" w:cs="Times New Roman"/>
        </w:rPr>
        <w:t xml:space="preserve">"Faience." </w:t>
      </w:r>
      <w:r w:rsidRPr="00FA0D07">
        <w:rPr>
          <w:rFonts w:ascii="Times New Roman" w:hAnsi="Times New Roman" w:cs="Times New Roman"/>
          <w:i/>
          <w:iCs/>
        </w:rPr>
        <w:t>Merriam-Webster</w:t>
      </w:r>
      <w:r w:rsidRPr="00FA0D07">
        <w:rPr>
          <w:rFonts w:ascii="Times New Roman" w:hAnsi="Times New Roman" w:cs="Times New Roman"/>
        </w:rPr>
        <w:t>. Merriam-Webster, n.d. Web. 28 Jan. 2014.</w:t>
      </w:r>
    </w:p>
    <w:p w:rsidR="00507C5C" w:rsidRDefault="00455820" w:rsidP="00FA0D07">
      <w:pPr>
        <w:spacing w:line="480" w:lineRule="auto"/>
        <w:ind w:left="720"/>
        <w:rPr>
          <w:rFonts w:ascii="Times New Roman" w:hAnsi="Times New Roman" w:cs="Times New Roman"/>
        </w:rPr>
      </w:pPr>
      <w:hyperlink r:id="rId8" w:history="1">
        <w:r w:rsidR="00FA0D07" w:rsidRPr="00A4530E">
          <w:rPr>
            <w:rStyle w:val="Hyperlink"/>
            <w:rFonts w:ascii="Times New Roman" w:hAnsi="Times New Roman" w:cs="Times New Roman"/>
          </w:rPr>
          <w:t>http://www.merriam-webster.com/dictionary/faience</w:t>
        </w:r>
      </w:hyperlink>
      <w:r w:rsidR="00FA0D07">
        <w:rPr>
          <w:rFonts w:ascii="Times New Roman" w:hAnsi="Times New Roman" w:cs="Times New Roman"/>
        </w:rPr>
        <w:t xml:space="preserve"> </w:t>
      </w:r>
    </w:p>
    <w:p w:rsidR="000D43D3" w:rsidRPr="000D43D3" w:rsidRDefault="00FA0D07" w:rsidP="000D43D3">
      <w:pPr>
        <w:spacing w:line="480" w:lineRule="auto"/>
        <w:ind w:left="720" w:hanging="720"/>
        <w:rPr>
          <w:rFonts w:ascii="Times New Roman" w:hAnsi="Times New Roman" w:cs="Times New Roman"/>
          <w:i/>
        </w:rPr>
      </w:pPr>
      <w:r>
        <w:rPr>
          <w:rFonts w:ascii="Times New Roman" w:hAnsi="Times New Roman" w:cs="Times New Roman"/>
        </w:rPr>
        <w:t xml:space="preserve">Fiero, Gloria K. “Landmarks in Humanities” </w:t>
      </w:r>
      <w:r w:rsidR="000D43D3">
        <w:rPr>
          <w:rFonts w:ascii="Times New Roman" w:hAnsi="Times New Roman" w:cs="Times New Roman"/>
          <w:i/>
        </w:rPr>
        <w:t>Textbook</w:t>
      </w:r>
    </w:p>
    <w:p w:rsidR="00507C5C" w:rsidRDefault="00507C5C" w:rsidP="00507C5C">
      <w:pPr>
        <w:spacing w:line="480" w:lineRule="auto"/>
        <w:ind w:left="720" w:hanging="720"/>
        <w:rPr>
          <w:rFonts w:ascii="Times New Roman" w:hAnsi="Times New Roman" w:cs="Times New Roman"/>
        </w:rPr>
      </w:pPr>
      <w:r w:rsidRPr="00507C5C">
        <w:rPr>
          <w:rFonts w:ascii="Times New Roman" w:hAnsi="Times New Roman" w:cs="Times New Roman"/>
        </w:rPr>
        <w:t xml:space="preserve">Koeller, David W. "The Woman of Willendorf." </w:t>
      </w:r>
      <w:r w:rsidRPr="00507C5C">
        <w:rPr>
          <w:rFonts w:ascii="Times New Roman" w:hAnsi="Times New Roman" w:cs="Times New Roman"/>
          <w:i/>
          <w:iCs/>
        </w:rPr>
        <w:t>Woman of Willendorf</w:t>
      </w:r>
      <w:r w:rsidRPr="00507C5C">
        <w:rPr>
          <w:rFonts w:ascii="Times New Roman" w:hAnsi="Times New Roman" w:cs="Times New Roman"/>
        </w:rPr>
        <w:t>. WebChron, 1996. Web. 25 Jan. 2014.</w:t>
      </w:r>
    </w:p>
    <w:p w:rsidR="000D43D3" w:rsidRDefault="00455820" w:rsidP="000D43D3">
      <w:pPr>
        <w:spacing w:line="480" w:lineRule="auto"/>
        <w:ind w:left="720"/>
        <w:rPr>
          <w:rFonts w:ascii="Times New Roman" w:hAnsi="Times New Roman" w:cs="Times New Roman"/>
        </w:rPr>
      </w:pPr>
      <w:hyperlink r:id="rId9" w:history="1">
        <w:r w:rsidR="00507C5C" w:rsidRPr="00A4530E">
          <w:rPr>
            <w:rStyle w:val="Hyperlink"/>
            <w:rFonts w:ascii="Times New Roman" w:hAnsi="Times New Roman" w:cs="Times New Roman"/>
          </w:rPr>
          <w:t>http://www.thenagain.info/webchron/world/Willendorf.html</w:t>
        </w:r>
      </w:hyperlink>
      <w:r w:rsidR="00507C5C">
        <w:rPr>
          <w:rFonts w:ascii="Times New Roman" w:hAnsi="Times New Roman" w:cs="Times New Roman"/>
        </w:rPr>
        <w:t xml:space="preserve"> </w:t>
      </w:r>
    </w:p>
    <w:p w:rsidR="00FA0D07" w:rsidRDefault="00FA0D07" w:rsidP="00FA0D07">
      <w:pPr>
        <w:spacing w:line="480" w:lineRule="auto"/>
        <w:ind w:left="720" w:hanging="720"/>
        <w:rPr>
          <w:rFonts w:ascii="Times New Roman" w:hAnsi="Times New Roman" w:cs="Times New Roman"/>
        </w:rPr>
      </w:pPr>
      <w:r w:rsidRPr="00FA0D07">
        <w:rPr>
          <w:rFonts w:ascii="Times New Roman" w:hAnsi="Times New Roman" w:cs="Times New Roman"/>
        </w:rPr>
        <w:t xml:space="preserve">Roach, Alex. "Great Discoveries in Archaeology." </w:t>
      </w:r>
      <w:r w:rsidRPr="00FA0D07">
        <w:rPr>
          <w:rFonts w:ascii="Times New Roman" w:hAnsi="Times New Roman" w:cs="Times New Roman"/>
          <w:i/>
          <w:iCs/>
        </w:rPr>
        <w:t>Great Discoveries in Archaeology</w:t>
      </w:r>
      <w:r w:rsidRPr="00FA0D07">
        <w:rPr>
          <w:rFonts w:ascii="Times New Roman" w:hAnsi="Times New Roman" w:cs="Times New Roman"/>
        </w:rPr>
        <w:t>. Ethan Wetrall, 28 Mar. 2013. Web. 28 Jan. 2014.</w:t>
      </w:r>
    </w:p>
    <w:p w:rsidR="00FA0D07" w:rsidRPr="00FA0D07" w:rsidRDefault="00FA0D07" w:rsidP="00FA0D07">
      <w:pPr>
        <w:spacing w:line="480" w:lineRule="auto"/>
        <w:rPr>
          <w:rFonts w:ascii="Times New Roman" w:hAnsi="Times New Roman" w:cs="Times New Roman"/>
        </w:rPr>
      </w:pPr>
      <w:r>
        <w:rPr>
          <w:rFonts w:ascii="Times New Roman" w:hAnsi="Times New Roman" w:cs="Times New Roman"/>
        </w:rPr>
        <w:tab/>
      </w:r>
      <w:hyperlink r:id="rId10" w:history="1">
        <w:r w:rsidRPr="00A4530E">
          <w:rPr>
            <w:rStyle w:val="Hyperlink"/>
            <w:rFonts w:ascii="Times New Roman" w:hAnsi="Times New Roman" w:cs="Times New Roman"/>
          </w:rPr>
          <w:t>http://anthropology.msu.edu/anp264-ss13/2013/03/28/venus-of-willendorf/</w:t>
        </w:r>
      </w:hyperlink>
      <w:r>
        <w:rPr>
          <w:rFonts w:ascii="Times New Roman" w:hAnsi="Times New Roman" w:cs="Times New Roman"/>
        </w:rPr>
        <w:t xml:space="preserve"> </w:t>
      </w:r>
    </w:p>
    <w:p w:rsidR="00507C5C" w:rsidRPr="00507C5C" w:rsidRDefault="00507C5C" w:rsidP="00507C5C">
      <w:pPr>
        <w:spacing w:line="480" w:lineRule="auto"/>
        <w:ind w:left="720" w:hanging="720"/>
        <w:rPr>
          <w:rFonts w:ascii="Times New Roman" w:hAnsi="Times New Roman" w:cs="Times New Roman"/>
        </w:rPr>
      </w:pPr>
      <w:r w:rsidRPr="00507C5C">
        <w:rPr>
          <w:rFonts w:ascii="Times New Roman" w:hAnsi="Times New Roman" w:cs="Times New Roman"/>
        </w:rPr>
        <w:t xml:space="preserve">Witcombe, Christopher. "Minoan Snake Goddess: 1. Discovery." </w:t>
      </w:r>
      <w:r w:rsidRPr="00507C5C">
        <w:rPr>
          <w:rFonts w:ascii="Times New Roman" w:hAnsi="Times New Roman" w:cs="Times New Roman"/>
          <w:i/>
          <w:iCs/>
        </w:rPr>
        <w:t>Minoan Snake Goddess: 1. Discovery</w:t>
      </w:r>
      <w:r w:rsidRPr="00507C5C">
        <w:rPr>
          <w:rFonts w:ascii="Times New Roman" w:hAnsi="Times New Roman" w:cs="Times New Roman"/>
        </w:rPr>
        <w:t>. Art History Resources, 2000. Web. 21 Jan. 2014.</w:t>
      </w:r>
    </w:p>
    <w:p w:rsidR="00507C5C" w:rsidRDefault="00455820" w:rsidP="00507C5C">
      <w:pPr>
        <w:spacing w:line="480" w:lineRule="auto"/>
        <w:ind w:left="720"/>
        <w:rPr>
          <w:rFonts w:ascii="Times New Roman" w:hAnsi="Times New Roman" w:cs="Times New Roman"/>
        </w:rPr>
      </w:pPr>
      <w:hyperlink r:id="rId11" w:history="1">
        <w:r w:rsidR="00507C5C" w:rsidRPr="00A4530E">
          <w:rPr>
            <w:rStyle w:val="Hyperlink"/>
            <w:rFonts w:ascii="Times New Roman" w:hAnsi="Times New Roman" w:cs="Times New Roman"/>
          </w:rPr>
          <w:t>http://arthistoryresources.net/snakegoddess/discovery.html</w:t>
        </w:r>
      </w:hyperlink>
      <w:r w:rsidR="00507C5C">
        <w:rPr>
          <w:rFonts w:ascii="Times New Roman" w:hAnsi="Times New Roman" w:cs="Times New Roman"/>
        </w:rPr>
        <w:t xml:space="preserve"> </w:t>
      </w:r>
    </w:p>
    <w:p w:rsidR="00507C5C" w:rsidRPr="00FA0D07" w:rsidRDefault="00FA0D07" w:rsidP="00FA0D07">
      <w:pPr>
        <w:spacing w:line="480" w:lineRule="auto"/>
        <w:ind w:left="720" w:hanging="720"/>
        <w:rPr>
          <w:rFonts w:ascii="Times New Roman" w:hAnsi="Times New Roman" w:cs="Times New Roman"/>
        </w:rPr>
      </w:pPr>
      <w:r w:rsidRPr="00FA0D07">
        <w:rPr>
          <w:rFonts w:ascii="Times New Roman" w:hAnsi="Times New Roman" w:cs="Times New Roman"/>
        </w:rPr>
        <w:t xml:space="preserve">Witcombe, Christopher. "Venus De Willendorf." </w:t>
      </w:r>
      <w:r w:rsidRPr="00FA0D07">
        <w:rPr>
          <w:rFonts w:ascii="Times New Roman" w:hAnsi="Times New Roman" w:cs="Times New Roman"/>
          <w:i/>
          <w:iCs/>
        </w:rPr>
        <w:t>Venus De Willendorf</w:t>
      </w:r>
      <w:r w:rsidRPr="00FA0D07">
        <w:rPr>
          <w:rFonts w:ascii="Times New Roman" w:hAnsi="Times New Roman" w:cs="Times New Roman"/>
        </w:rPr>
        <w:t>. Arizona State University, n.d. Web. 25 Jan. 2014.</w:t>
      </w:r>
    </w:p>
    <w:p w:rsidR="00507C5C" w:rsidRPr="00507C5C" w:rsidRDefault="00455820" w:rsidP="00507C5C">
      <w:pPr>
        <w:spacing w:line="480" w:lineRule="auto"/>
        <w:ind w:left="720"/>
        <w:rPr>
          <w:rFonts w:ascii="Times New Roman" w:hAnsi="Times New Roman" w:cs="Times New Roman"/>
        </w:rPr>
      </w:pPr>
      <w:hyperlink r:id="rId12" w:history="1">
        <w:r w:rsidR="00507C5C" w:rsidRPr="00A4530E">
          <w:rPr>
            <w:rStyle w:val="Hyperlink"/>
            <w:rFonts w:ascii="Times New Roman" w:hAnsi="Times New Roman" w:cs="Times New Roman"/>
          </w:rPr>
          <w:t>http://www.asu.edu/cfa/wwwcourses/art/SOACore/Willendorf_portfolio.htm</w:t>
        </w:r>
      </w:hyperlink>
      <w:r w:rsidR="00507C5C">
        <w:rPr>
          <w:rFonts w:ascii="Times New Roman" w:hAnsi="Times New Roman" w:cs="Times New Roman"/>
        </w:rPr>
        <w:t xml:space="preserve"> </w:t>
      </w:r>
    </w:p>
    <w:p w:rsidR="004E5A3F" w:rsidRDefault="004E5A3F" w:rsidP="004E5A3F">
      <w:pPr>
        <w:spacing w:line="480" w:lineRule="auto"/>
        <w:ind w:firstLine="720"/>
        <w:jc w:val="center"/>
        <w:rPr>
          <w:rFonts w:ascii="Times New Roman" w:hAnsi="Times New Roman" w:cs="Times New Roman"/>
        </w:rPr>
      </w:pPr>
    </w:p>
    <w:p w:rsidR="004E5A3F" w:rsidRDefault="004E5A3F" w:rsidP="004E5A3F">
      <w:pPr>
        <w:spacing w:line="480" w:lineRule="auto"/>
        <w:ind w:firstLine="720"/>
        <w:rPr>
          <w:rFonts w:ascii="Times New Roman" w:hAnsi="Times New Roman" w:cs="Times New Roman"/>
        </w:rPr>
      </w:pPr>
    </w:p>
    <w:p w:rsidR="000515D5" w:rsidRDefault="000515D5" w:rsidP="000515D5">
      <w:pPr>
        <w:spacing w:line="480" w:lineRule="auto"/>
        <w:ind w:firstLine="720"/>
        <w:rPr>
          <w:rFonts w:ascii="Times New Roman" w:hAnsi="Times New Roman" w:cs="Times New Roman"/>
        </w:rPr>
      </w:pPr>
    </w:p>
    <w:p w:rsidR="005E4A80" w:rsidRDefault="005E4A80" w:rsidP="006456E4">
      <w:pPr>
        <w:spacing w:line="480" w:lineRule="auto"/>
        <w:ind w:firstLine="720"/>
        <w:rPr>
          <w:rFonts w:ascii="Times New Roman" w:hAnsi="Times New Roman" w:cs="Times New Roman"/>
        </w:rPr>
      </w:pPr>
    </w:p>
    <w:p w:rsidR="0027142D" w:rsidRPr="0084267E" w:rsidRDefault="0027142D" w:rsidP="00B53559">
      <w:pPr>
        <w:spacing w:line="480" w:lineRule="auto"/>
        <w:rPr>
          <w:rFonts w:ascii="Times New Roman" w:hAnsi="Times New Roman" w:cs="Times New Roman"/>
        </w:rPr>
      </w:pPr>
    </w:p>
    <w:sectPr w:rsidR="0027142D" w:rsidRPr="0084267E" w:rsidSect="0084267E">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820" w:rsidRDefault="00455820" w:rsidP="0084267E">
      <w:r>
        <w:separator/>
      </w:r>
    </w:p>
  </w:endnote>
  <w:endnote w:type="continuationSeparator" w:id="0">
    <w:p w:rsidR="00455820" w:rsidRDefault="00455820" w:rsidP="0084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820" w:rsidRDefault="00455820" w:rsidP="0084267E">
      <w:r>
        <w:separator/>
      </w:r>
    </w:p>
  </w:footnote>
  <w:footnote w:type="continuationSeparator" w:id="0">
    <w:p w:rsidR="00455820" w:rsidRDefault="00455820" w:rsidP="00842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46" w:rsidRDefault="00D133AC" w:rsidP="002D1E3C">
    <w:pPr>
      <w:pStyle w:val="Header"/>
      <w:framePr w:wrap="around" w:vAnchor="text" w:hAnchor="margin" w:xAlign="right" w:y="1"/>
      <w:rPr>
        <w:rStyle w:val="PageNumber"/>
      </w:rPr>
    </w:pPr>
    <w:r>
      <w:rPr>
        <w:rStyle w:val="PageNumber"/>
      </w:rPr>
      <w:fldChar w:fldCharType="begin"/>
    </w:r>
    <w:r w:rsidR="00B00F46">
      <w:rPr>
        <w:rStyle w:val="PageNumber"/>
      </w:rPr>
      <w:instrText xml:space="preserve">PAGE  </w:instrText>
    </w:r>
    <w:r>
      <w:rPr>
        <w:rStyle w:val="PageNumber"/>
      </w:rPr>
      <w:fldChar w:fldCharType="end"/>
    </w:r>
  </w:p>
  <w:p w:rsidR="00B00F46" w:rsidRDefault="00B00F46" w:rsidP="002D1E3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46" w:rsidRDefault="00D133AC" w:rsidP="002D1E3C">
    <w:pPr>
      <w:pStyle w:val="Header"/>
      <w:framePr w:wrap="around" w:vAnchor="text" w:hAnchor="margin" w:xAlign="right" w:y="1"/>
      <w:rPr>
        <w:rStyle w:val="PageNumber"/>
      </w:rPr>
    </w:pPr>
    <w:r>
      <w:rPr>
        <w:rStyle w:val="PageNumber"/>
      </w:rPr>
      <w:fldChar w:fldCharType="begin"/>
    </w:r>
    <w:r w:rsidR="00B00F46">
      <w:rPr>
        <w:rStyle w:val="PageNumber"/>
      </w:rPr>
      <w:instrText xml:space="preserve">PAGE  </w:instrText>
    </w:r>
    <w:r>
      <w:rPr>
        <w:rStyle w:val="PageNumber"/>
      </w:rPr>
      <w:fldChar w:fldCharType="separate"/>
    </w:r>
    <w:r w:rsidR="00DD0593">
      <w:rPr>
        <w:rStyle w:val="PageNumber"/>
        <w:noProof/>
      </w:rPr>
      <w:t>1</w:t>
    </w:r>
    <w:r>
      <w:rPr>
        <w:rStyle w:val="PageNumber"/>
      </w:rPr>
      <w:fldChar w:fldCharType="end"/>
    </w:r>
  </w:p>
  <w:p w:rsidR="00B00F46" w:rsidRPr="0084267E" w:rsidRDefault="00B00F46" w:rsidP="00746908">
    <w:pPr>
      <w:pStyle w:val="Header"/>
      <w:spacing w:line="480" w:lineRule="auto"/>
      <w:ind w:right="360"/>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7E"/>
    <w:rsid w:val="00022E64"/>
    <w:rsid w:val="00050F63"/>
    <w:rsid w:val="000515D5"/>
    <w:rsid w:val="00054FF5"/>
    <w:rsid w:val="000A77B7"/>
    <w:rsid w:val="000B6FFB"/>
    <w:rsid w:val="000C09A0"/>
    <w:rsid w:val="000D43D3"/>
    <w:rsid w:val="00123D3F"/>
    <w:rsid w:val="001B2367"/>
    <w:rsid w:val="001D546B"/>
    <w:rsid w:val="001E4E9F"/>
    <w:rsid w:val="0027142D"/>
    <w:rsid w:val="002C764D"/>
    <w:rsid w:val="002D1E3C"/>
    <w:rsid w:val="003E0AF3"/>
    <w:rsid w:val="00453FAC"/>
    <w:rsid w:val="00455820"/>
    <w:rsid w:val="004763AF"/>
    <w:rsid w:val="004E5A3F"/>
    <w:rsid w:val="00507C5C"/>
    <w:rsid w:val="00523BF0"/>
    <w:rsid w:val="005E4A80"/>
    <w:rsid w:val="006456E4"/>
    <w:rsid w:val="006C56DD"/>
    <w:rsid w:val="0072263D"/>
    <w:rsid w:val="00746908"/>
    <w:rsid w:val="007552B4"/>
    <w:rsid w:val="0076283E"/>
    <w:rsid w:val="007763F0"/>
    <w:rsid w:val="007961EE"/>
    <w:rsid w:val="007D0B1A"/>
    <w:rsid w:val="0084267E"/>
    <w:rsid w:val="00872154"/>
    <w:rsid w:val="008B222D"/>
    <w:rsid w:val="009E6D4C"/>
    <w:rsid w:val="00A2624A"/>
    <w:rsid w:val="00A57589"/>
    <w:rsid w:val="00A93CFA"/>
    <w:rsid w:val="00AE31B2"/>
    <w:rsid w:val="00AF64F0"/>
    <w:rsid w:val="00AF7DAB"/>
    <w:rsid w:val="00B00F46"/>
    <w:rsid w:val="00B0442D"/>
    <w:rsid w:val="00B53559"/>
    <w:rsid w:val="00B616FB"/>
    <w:rsid w:val="00BA34DF"/>
    <w:rsid w:val="00BC284F"/>
    <w:rsid w:val="00BE2316"/>
    <w:rsid w:val="00C4445F"/>
    <w:rsid w:val="00C86F07"/>
    <w:rsid w:val="00C871A3"/>
    <w:rsid w:val="00C9352F"/>
    <w:rsid w:val="00D133AC"/>
    <w:rsid w:val="00D2154A"/>
    <w:rsid w:val="00D54C81"/>
    <w:rsid w:val="00DD0593"/>
    <w:rsid w:val="00DD629F"/>
    <w:rsid w:val="00E04D74"/>
    <w:rsid w:val="00E0533E"/>
    <w:rsid w:val="00E159B6"/>
    <w:rsid w:val="00E66AA8"/>
    <w:rsid w:val="00E8548E"/>
    <w:rsid w:val="00F23801"/>
    <w:rsid w:val="00F429E8"/>
    <w:rsid w:val="00F86ADD"/>
    <w:rsid w:val="00FA0D07"/>
    <w:rsid w:val="00FE5B24"/>
    <w:rsid w:val="00FF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67E"/>
    <w:pPr>
      <w:tabs>
        <w:tab w:val="center" w:pos="4320"/>
        <w:tab w:val="right" w:pos="8640"/>
      </w:tabs>
    </w:pPr>
  </w:style>
  <w:style w:type="character" w:customStyle="1" w:styleId="HeaderChar">
    <w:name w:val="Header Char"/>
    <w:basedOn w:val="DefaultParagraphFont"/>
    <w:link w:val="Header"/>
    <w:uiPriority w:val="99"/>
    <w:rsid w:val="0084267E"/>
  </w:style>
  <w:style w:type="paragraph" w:styleId="Footer">
    <w:name w:val="footer"/>
    <w:basedOn w:val="Normal"/>
    <w:link w:val="FooterChar"/>
    <w:uiPriority w:val="99"/>
    <w:unhideWhenUsed/>
    <w:rsid w:val="0084267E"/>
    <w:pPr>
      <w:tabs>
        <w:tab w:val="center" w:pos="4320"/>
        <w:tab w:val="right" w:pos="8640"/>
      </w:tabs>
    </w:pPr>
  </w:style>
  <w:style w:type="character" w:customStyle="1" w:styleId="FooterChar">
    <w:name w:val="Footer Char"/>
    <w:basedOn w:val="DefaultParagraphFont"/>
    <w:link w:val="Footer"/>
    <w:uiPriority w:val="99"/>
    <w:rsid w:val="0084267E"/>
  </w:style>
  <w:style w:type="character" w:styleId="PageNumber">
    <w:name w:val="page number"/>
    <w:basedOn w:val="DefaultParagraphFont"/>
    <w:uiPriority w:val="99"/>
    <w:semiHidden/>
    <w:unhideWhenUsed/>
    <w:rsid w:val="00523BF0"/>
  </w:style>
  <w:style w:type="character" w:styleId="Hyperlink">
    <w:name w:val="Hyperlink"/>
    <w:basedOn w:val="DefaultParagraphFont"/>
    <w:uiPriority w:val="99"/>
    <w:unhideWhenUsed/>
    <w:rsid w:val="00507C5C"/>
    <w:rPr>
      <w:color w:val="0000FF" w:themeColor="hyperlink"/>
      <w:u w:val="single"/>
    </w:rPr>
  </w:style>
  <w:style w:type="paragraph" w:customStyle="1" w:styleId="Standard">
    <w:name w:val="Standard"/>
    <w:rsid w:val="00DD0593"/>
    <w:pPr>
      <w:widowControl w:val="0"/>
      <w:suppressAutoHyphens/>
      <w:autoSpaceDN w:val="0"/>
      <w:textAlignment w:val="baseline"/>
    </w:pPr>
    <w:rPr>
      <w:rFonts w:ascii="Times New Roman" w:eastAsia="SimSun" w:hAnsi="Times New Roman" w:cs="Mangal"/>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67E"/>
    <w:pPr>
      <w:tabs>
        <w:tab w:val="center" w:pos="4320"/>
        <w:tab w:val="right" w:pos="8640"/>
      </w:tabs>
    </w:pPr>
  </w:style>
  <w:style w:type="character" w:customStyle="1" w:styleId="HeaderChar">
    <w:name w:val="Header Char"/>
    <w:basedOn w:val="DefaultParagraphFont"/>
    <w:link w:val="Header"/>
    <w:uiPriority w:val="99"/>
    <w:rsid w:val="0084267E"/>
  </w:style>
  <w:style w:type="paragraph" w:styleId="Footer">
    <w:name w:val="footer"/>
    <w:basedOn w:val="Normal"/>
    <w:link w:val="FooterChar"/>
    <w:uiPriority w:val="99"/>
    <w:unhideWhenUsed/>
    <w:rsid w:val="0084267E"/>
    <w:pPr>
      <w:tabs>
        <w:tab w:val="center" w:pos="4320"/>
        <w:tab w:val="right" w:pos="8640"/>
      </w:tabs>
    </w:pPr>
  </w:style>
  <w:style w:type="character" w:customStyle="1" w:styleId="FooterChar">
    <w:name w:val="Footer Char"/>
    <w:basedOn w:val="DefaultParagraphFont"/>
    <w:link w:val="Footer"/>
    <w:uiPriority w:val="99"/>
    <w:rsid w:val="0084267E"/>
  </w:style>
  <w:style w:type="character" w:styleId="PageNumber">
    <w:name w:val="page number"/>
    <w:basedOn w:val="DefaultParagraphFont"/>
    <w:uiPriority w:val="99"/>
    <w:semiHidden/>
    <w:unhideWhenUsed/>
    <w:rsid w:val="00523BF0"/>
  </w:style>
  <w:style w:type="character" w:styleId="Hyperlink">
    <w:name w:val="Hyperlink"/>
    <w:basedOn w:val="DefaultParagraphFont"/>
    <w:uiPriority w:val="99"/>
    <w:unhideWhenUsed/>
    <w:rsid w:val="00507C5C"/>
    <w:rPr>
      <w:color w:val="0000FF" w:themeColor="hyperlink"/>
      <w:u w:val="single"/>
    </w:rPr>
  </w:style>
  <w:style w:type="paragraph" w:customStyle="1" w:styleId="Standard">
    <w:name w:val="Standard"/>
    <w:rsid w:val="00DD0593"/>
    <w:pPr>
      <w:widowControl w:val="0"/>
      <w:suppressAutoHyphens/>
      <w:autoSpaceDN w:val="0"/>
      <w:textAlignment w:val="baseline"/>
    </w:pPr>
    <w:rPr>
      <w:rFonts w:ascii="Times New Roman" w:eastAsia="SimSun" w:hAnsi="Times New Roman"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riam-webster.com/dictionary/faienc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u.edu/cfa/wwwcourses/art/SOACore/Willendorf_portfolio.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thistoryresources.net/snakegoddess/discovery.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nthropology.msu.edu/anp264-ss13/2013/03/28/venus-of-willendorf/" TargetMode="External"/><Relationship Id="rId4" Type="http://schemas.openxmlformats.org/officeDocument/2006/relationships/settings" Target="settings.xml"/><Relationship Id="rId9" Type="http://schemas.openxmlformats.org/officeDocument/2006/relationships/hyperlink" Target="http://www.thenagain.info/webchron/world/Willendorf.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BBFD-85A5-48EA-8757-0D60C515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Hohebeth Vega</dc:creator>
  <cp:lastModifiedBy>Juli E. Moring</cp:lastModifiedBy>
  <cp:revision>2</cp:revision>
  <dcterms:created xsi:type="dcterms:W3CDTF">2015-04-05T22:03:00Z</dcterms:created>
  <dcterms:modified xsi:type="dcterms:W3CDTF">2015-04-05T22:03:00Z</dcterms:modified>
</cp:coreProperties>
</file>