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5C" w:rsidRDefault="00E0425C" w:rsidP="00E0425C">
      <w:pPr>
        <w:pStyle w:val="PlainText"/>
      </w:pPr>
      <w:bookmarkStart w:id="0" w:name="_GoBack"/>
      <w:bookmarkEnd w:id="0"/>
    </w:p>
    <w:p w:rsidR="00E0425C" w:rsidRDefault="00E0425C" w:rsidP="00E0425C">
      <w:pPr>
        <w:pStyle w:val="PlainText"/>
      </w:pPr>
      <w:r>
        <w:t>Faculty Meeting 09/29/2015</w:t>
      </w:r>
    </w:p>
    <w:p w:rsidR="00E0425C" w:rsidRDefault="00E0425C"/>
    <w:p w:rsidR="00E0425C" w:rsidRDefault="00E0425C" w:rsidP="00E0425C">
      <w:pPr>
        <w:pStyle w:val="PlainText"/>
      </w:pPr>
      <w:r>
        <w:t>Congratulations to the winners of Innovation of the Awards for Kera Coyer and Linda Firmani.</w:t>
      </w:r>
    </w:p>
    <w:p w:rsidR="00E0425C" w:rsidRDefault="00E0425C"/>
    <w:p w:rsidR="00801FCA" w:rsidRPr="007C59FB" w:rsidRDefault="00801FCA" w:rsidP="00E0425C">
      <w:pPr>
        <w:rPr>
          <w:u w:val="single"/>
        </w:rPr>
      </w:pPr>
      <w:r w:rsidRPr="007C59FB">
        <w:rPr>
          <w:u w:val="single"/>
        </w:rPr>
        <w:t>What’s Coming Up?</w:t>
      </w:r>
    </w:p>
    <w:p w:rsidR="00801FCA" w:rsidRDefault="00801FCA" w:rsidP="00801FCA">
      <w:pPr>
        <w:pStyle w:val="ListParagraph"/>
        <w:numPr>
          <w:ilvl w:val="0"/>
          <w:numId w:val="3"/>
        </w:numPr>
      </w:pPr>
      <w:r>
        <w:t>Unit Plans</w:t>
      </w:r>
    </w:p>
    <w:p w:rsidR="00801FCA" w:rsidRDefault="00801FCA" w:rsidP="00801FCA">
      <w:pPr>
        <w:pStyle w:val="ListParagraph"/>
        <w:numPr>
          <w:ilvl w:val="0"/>
          <w:numId w:val="2"/>
        </w:numPr>
      </w:pPr>
      <w:r>
        <w:t>Unit Plan shells have been emailed. Please be mindful of the deadline to submit your Unit Plan.</w:t>
      </w:r>
    </w:p>
    <w:p w:rsidR="00801FCA" w:rsidRDefault="00801FCA" w:rsidP="00E0425C"/>
    <w:p w:rsidR="00E0425C" w:rsidRDefault="00E0425C" w:rsidP="00801FCA">
      <w:pPr>
        <w:pStyle w:val="PlainText"/>
        <w:numPr>
          <w:ilvl w:val="0"/>
          <w:numId w:val="3"/>
        </w:numPr>
      </w:pPr>
      <w:r>
        <w:t>Jason B’s update on Writing Boot camps</w:t>
      </w:r>
    </w:p>
    <w:p w:rsidR="00E0425C" w:rsidRDefault="00E0425C" w:rsidP="00801FCA">
      <w:pPr>
        <w:pStyle w:val="PlainText"/>
        <w:numPr>
          <w:ilvl w:val="0"/>
          <w:numId w:val="2"/>
        </w:numPr>
      </w:pPr>
      <w:r>
        <w:t>First one starts next week Oct 7th, each 45 min long. Fragments, run-on sentences, thesis, 6 weeks long. Please encourage your students to attend.</w:t>
      </w:r>
    </w:p>
    <w:p w:rsidR="00E0425C" w:rsidRDefault="00E0425C" w:rsidP="00801FCA">
      <w:pPr>
        <w:pStyle w:val="PlainText"/>
        <w:numPr>
          <w:ilvl w:val="0"/>
          <w:numId w:val="2"/>
        </w:numPr>
      </w:pPr>
      <w:r>
        <w:t>We have very low enrollment in prep classes, so the camps are crucial.</w:t>
      </w:r>
    </w:p>
    <w:p w:rsidR="00E0425C" w:rsidRDefault="00E0425C" w:rsidP="00801FCA">
      <w:pPr>
        <w:pStyle w:val="PlainText"/>
        <w:numPr>
          <w:ilvl w:val="0"/>
          <w:numId w:val="2"/>
        </w:numPr>
      </w:pPr>
      <w:r>
        <w:t xml:space="preserve">If student attends 5 of 6 they are in a raffle for a kindle, 2 </w:t>
      </w:r>
      <w:r w:rsidR="0021778A">
        <w:t>G</w:t>
      </w:r>
      <w:r>
        <w:t xml:space="preserve">ame of </w:t>
      </w:r>
      <w:r w:rsidR="0021778A">
        <w:t>T</w:t>
      </w:r>
      <w:r>
        <w:t>hrones books, and a chance at early registration.</w:t>
      </w:r>
    </w:p>
    <w:p w:rsidR="00E0425C" w:rsidRDefault="00E0425C" w:rsidP="00801FCA">
      <w:pPr>
        <w:pStyle w:val="PlainText"/>
        <w:numPr>
          <w:ilvl w:val="0"/>
          <w:numId w:val="2"/>
        </w:numPr>
      </w:pPr>
      <w:r>
        <w:t xml:space="preserve">Katy Miller, Chris Borglum, and others offered extra credit in spring. In spring there were 30 that attended. </w:t>
      </w:r>
    </w:p>
    <w:p w:rsidR="00801FCA" w:rsidRDefault="00801FCA" w:rsidP="00E0425C">
      <w:pPr>
        <w:pStyle w:val="PlainText"/>
        <w:ind w:left="1080"/>
      </w:pPr>
    </w:p>
    <w:p w:rsidR="00801FCA" w:rsidRDefault="00801FCA" w:rsidP="00801FCA">
      <w:pPr>
        <w:pStyle w:val="PlainText"/>
        <w:numPr>
          <w:ilvl w:val="0"/>
          <w:numId w:val="3"/>
        </w:numPr>
      </w:pPr>
      <w:r>
        <w:t>Kera Coyer</w:t>
      </w:r>
    </w:p>
    <w:p w:rsidR="00801FCA" w:rsidRDefault="00801FCA" w:rsidP="00801FCA">
      <w:pPr>
        <w:pStyle w:val="PlainText"/>
        <w:numPr>
          <w:ilvl w:val="0"/>
          <w:numId w:val="4"/>
        </w:numPr>
      </w:pPr>
      <w:r>
        <w:t xml:space="preserve">International Education week is happening Nov 16th-20th right before Thanksgiving break. </w:t>
      </w:r>
    </w:p>
    <w:p w:rsidR="00801FCA" w:rsidRDefault="00801FCA" w:rsidP="00801FCA">
      <w:pPr>
        <w:pStyle w:val="PlainText"/>
        <w:numPr>
          <w:ilvl w:val="1"/>
          <w:numId w:val="4"/>
        </w:numPr>
      </w:pPr>
      <w:r>
        <w:t>They are planning activities now. If you have something you want to include in the event, contact her. Globalization and multicultural Thanksgiving. Resource fair in the courtyard, do you want to do that again? Let her know.</w:t>
      </w:r>
    </w:p>
    <w:p w:rsidR="00801FCA" w:rsidRDefault="00801FCA" w:rsidP="00801FCA">
      <w:pPr>
        <w:pStyle w:val="ListParagraph"/>
      </w:pPr>
    </w:p>
    <w:p w:rsidR="0021778A" w:rsidRDefault="0021778A" w:rsidP="00801FCA">
      <w:pPr>
        <w:pStyle w:val="ListParagraph"/>
        <w:numPr>
          <w:ilvl w:val="0"/>
          <w:numId w:val="3"/>
        </w:numPr>
      </w:pPr>
      <w:r>
        <w:t xml:space="preserve">Reminder, if you haven’t already, please schedule your classroom observation and your pre-observation form, located in the Edge. </w:t>
      </w:r>
    </w:p>
    <w:p w:rsidR="0021778A" w:rsidRDefault="0021778A" w:rsidP="0021778A">
      <w:pPr>
        <w:pStyle w:val="PlainText"/>
        <w:numPr>
          <w:ilvl w:val="0"/>
          <w:numId w:val="3"/>
        </w:numPr>
      </w:pPr>
      <w:r>
        <w:t xml:space="preserve">Julie Corderman co-curricular and </w:t>
      </w:r>
      <w:proofErr w:type="spellStart"/>
      <w:r>
        <w:t>GoBE's</w:t>
      </w:r>
      <w:proofErr w:type="spellEnd"/>
      <w:r>
        <w:t xml:space="preserve">. </w:t>
      </w:r>
    </w:p>
    <w:p w:rsidR="0021778A" w:rsidRDefault="0021778A" w:rsidP="0021778A">
      <w:pPr>
        <w:pStyle w:val="PlainText"/>
        <w:numPr>
          <w:ilvl w:val="1"/>
          <w:numId w:val="3"/>
        </w:numPr>
      </w:pPr>
      <w:r>
        <w:t>2 co-</w:t>
      </w:r>
      <w:proofErr w:type="spellStart"/>
      <w:r>
        <w:t>curricular’s</w:t>
      </w:r>
      <w:proofErr w:type="spellEnd"/>
      <w:r>
        <w:t xml:space="preserve"> that still need volunteers. Like Ben and Jerry's last year but this year it's called Connections. Passing around sign in sheet. Thursdays 11:30-12:30. Potentially going to have 35 students so the more volunteers, the better. </w:t>
      </w:r>
    </w:p>
    <w:p w:rsidR="0021778A" w:rsidRDefault="0021778A" w:rsidP="0021778A">
      <w:pPr>
        <w:pStyle w:val="ListParagraph"/>
      </w:pPr>
    </w:p>
    <w:p w:rsidR="00E0425C" w:rsidRDefault="00E0425C" w:rsidP="00801FCA">
      <w:pPr>
        <w:pStyle w:val="ListParagraph"/>
        <w:numPr>
          <w:ilvl w:val="0"/>
          <w:numId w:val="3"/>
        </w:numPr>
      </w:pPr>
      <w:r>
        <w:lastRenderedPageBreak/>
        <w:t xml:space="preserve">Learning Day 2016 </w:t>
      </w:r>
      <w:r w:rsidR="00801FCA">
        <w:t>is on the radar</w:t>
      </w:r>
    </w:p>
    <w:p w:rsidR="00801FCA" w:rsidRPr="007C59FB" w:rsidRDefault="00801FCA" w:rsidP="00801FCA">
      <w:pPr>
        <w:rPr>
          <w:u w:val="single"/>
        </w:rPr>
      </w:pPr>
      <w:r w:rsidRPr="007C59FB">
        <w:rPr>
          <w:u w:val="single"/>
        </w:rPr>
        <w:t>Susan Dunn and Chris Borglum report about the Teaching Professor Conference that took place</w:t>
      </w:r>
      <w:r w:rsidR="007C59FB">
        <w:rPr>
          <w:u w:val="single"/>
        </w:rPr>
        <w:t xml:space="preserve"> in May 29th-31st 2015</w:t>
      </w:r>
    </w:p>
    <w:p w:rsidR="00801FCA" w:rsidRDefault="00801FCA" w:rsidP="00801FCA">
      <w:pPr>
        <w:pStyle w:val="ListParagraph"/>
        <w:numPr>
          <w:ilvl w:val="0"/>
          <w:numId w:val="4"/>
        </w:numPr>
      </w:pPr>
      <w:r>
        <w:t>Susan</w:t>
      </w:r>
      <w:r w:rsidR="007B34F3">
        <w:t>’s</w:t>
      </w:r>
      <w:r>
        <w:t xml:space="preserve"> presentation on interactive web based tools </w:t>
      </w:r>
    </w:p>
    <w:p w:rsidR="00801FCA" w:rsidRDefault="00801FCA" w:rsidP="00801FCA">
      <w:pPr>
        <w:pStyle w:val="ListParagraph"/>
        <w:numPr>
          <w:ilvl w:val="1"/>
          <w:numId w:val="4"/>
        </w:numPr>
      </w:pPr>
      <w:r>
        <w:t>Cram.com</w:t>
      </w:r>
    </w:p>
    <w:p w:rsidR="00801FCA" w:rsidRDefault="00801FCA" w:rsidP="00801FCA">
      <w:pPr>
        <w:pStyle w:val="ListParagraph"/>
        <w:numPr>
          <w:ilvl w:val="1"/>
          <w:numId w:val="4"/>
        </w:numPr>
      </w:pPr>
      <w:r>
        <w:t>Thinglink.com</w:t>
      </w:r>
    </w:p>
    <w:p w:rsidR="00801FCA" w:rsidRDefault="00801FCA" w:rsidP="00801FCA">
      <w:pPr>
        <w:pStyle w:val="ListParagraph"/>
        <w:numPr>
          <w:ilvl w:val="1"/>
          <w:numId w:val="4"/>
        </w:numPr>
      </w:pPr>
      <w:r>
        <w:t>Getkahoot.com</w:t>
      </w:r>
    </w:p>
    <w:p w:rsidR="00801FCA" w:rsidRDefault="00801FCA" w:rsidP="00801FCA">
      <w:pPr>
        <w:pStyle w:val="ListParagraph"/>
        <w:numPr>
          <w:ilvl w:val="1"/>
          <w:numId w:val="4"/>
        </w:numPr>
      </w:pPr>
      <w:r>
        <w:t>Polleverywhere.com</w:t>
      </w:r>
    </w:p>
    <w:p w:rsidR="00801FCA" w:rsidRDefault="00801FCA" w:rsidP="00801FCA">
      <w:pPr>
        <w:pStyle w:val="ListParagraph"/>
        <w:numPr>
          <w:ilvl w:val="1"/>
          <w:numId w:val="4"/>
        </w:numPr>
      </w:pPr>
      <w:r>
        <w:t>Voicethread.com</w:t>
      </w:r>
    </w:p>
    <w:p w:rsidR="00801FCA" w:rsidRDefault="00801FCA" w:rsidP="00801FCA">
      <w:pPr>
        <w:pStyle w:val="PlainText"/>
        <w:numPr>
          <w:ilvl w:val="0"/>
          <w:numId w:val="4"/>
        </w:numPr>
      </w:pPr>
      <w:r>
        <w:t>Chris presented with colleagues from other campuses about Common Read. 1/3 of the group were from Florida. Discussed teaching power of habit. Was not impressed with conference overall, rudimentary leve</w:t>
      </w:r>
      <w:r w:rsidR="007B34F3">
        <w:t>l material at this conference. We need to l</w:t>
      </w:r>
      <w:r>
        <w:t>ook for the innovative colleges who run these conferences.</w:t>
      </w:r>
    </w:p>
    <w:p w:rsidR="00801FCA" w:rsidRDefault="00801FCA" w:rsidP="00801FCA">
      <w:pPr>
        <w:pStyle w:val="ListParagraph"/>
        <w:ind w:left="1440"/>
      </w:pPr>
    </w:p>
    <w:p w:rsidR="007B34F3" w:rsidRDefault="007B34F3" w:rsidP="007B34F3">
      <w:pPr>
        <w:pStyle w:val="ListParagraph"/>
        <w:ind w:left="0"/>
      </w:pPr>
    </w:p>
    <w:p w:rsidR="007B34F3" w:rsidRPr="007C59FB" w:rsidRDefault="007B34F3" w:rsidP="007B34F3">
      <w:pPr>
        <w:pStyle w:val="ListParagraph"/>
        <w:ind w:left="0"/>
        <w:rPr>
          <w:u w:val="single"/>
        </w:rPr>
      </w:pPr>
      <w:r w:rsidRPr="007C59FB">
        <w:rPr>
          <w:u w:val="single"/>
        </w:rPr>
        <w:t>New Honors Track proposal 16-17</w:t>
      </w:r>
    </w:p>
    <w:p w:rsidR="007B34F3" w:rsidRDefault="007B34F3" w:rsidP="007B34F3">
      <w:pPr>
        <w:pStyle w:val="PlainText"/>
        <w:numPr>
          <w:ilvl w:val="0"/>
          <w:numId w:val="5"/>
        </w:numPr>
      </w:pPr>
      <w:r>
        <w:t>Susan and Suzette are going to speak about Global Studies 16-17 Track Proposal. Current track prevented students to be in the track due to too many credits required. Kera pointed out that it precludes 80 percent of her students so it is changing to include some of the students it got out.</w:t>
      </w:r>
    </w:p>
    <w:p w:rsidR="007B34F3" w:rsidRDefault="007B34F3" w:rsidP="007B34F3">
      <w:pPr>
        <w:pStyle w:val="PlainText"/>
        <w:numPr>
          <w:ilvl w:val="0"/>
          <w:numId w:val="5"/>
        </w:numPr>
      </w:pPr>
      <w:r>
        <w:t>Total track credit hours required is 24 credits.</w:t>
      </w:r>
    </w:p>
    <w:p w:rsidR="007B34F3" w:rsidRDefault="007B34F3" w:rsidP="007B34F3">
      <w:pPr>
        <w:pStyle w:val="ListParagraph"/>
        <w:ind w:left="0"/>
      </w:pPr>
    </w:p>
    <w:p w:rsidR="009F0975" w:rsidRPr="007C59FB" w:rsidRDefault="009F0975" w:rsidP="007B34F3">
      <w:pPr>
        <w:pStyle w:val="ListParagraph"/>
        <w:ind w:left="0"/>
        <w:rPr>
          <w:u w:val="single"/>
        </w:rPr>
      </w:pPr>
      <w:r w:rsidRPr="007C59FB">
        <w:rPr>
          <w:u w:val="single"/>
        </w:rPr>
        <w:t>Honors</w:t>
      </w:r>
      <w:r w:rsidR="007C59FB" w:rsidRPr="007C59FB">
        <w:rPr>
          <w:u w:val="single"/>
        </w:rPr>
        <w:t>/K</w:t>
      </w:r>
      <w:r w:rsidRPr="007C59FB">
        <w:rPr>
          <w:u w:val="single"/>
        </w:rPr>
        <w:t xml:space="preserve">oning </w:t>
      </w:r>
      <w:r w:rsidR="007C59FB" w:rsidRPr="007C59FB">
        <w:rPr>
          <w:u w:val="single"/>
        </w:rPr>
        <w:t>W</w:t>
      </w:r>
      <w:r w:rsidRPr="007C59FB">
        <w:rPr>
          <w:u w:val="single"/>
        </w:rPr>
        <w:t xml:space="preserve">illem </w:t>
      </w:r>
      <w:r w:rsidR="007C59FB" w:rsidRPr="007C59FB">
        <w:rPr>
          <w:u w:val="single"/>
        </w:rPr>
        <w:t>S</w:t>
      </w:r>
      <w:r w:rsidRPr="007C59FB">
        <w:rPr>
          <w:u w:val="single"/>
        </w:rPr>
        <w:t>witzerland</w:t>
      </w:r>
      <w:r w:rsidR="007C59FB" w:rsidRPr="007C59FB">
        <w:rPr>
          <w:u w:val="single"/>
        </w:rPr>
        <w:t xml:space="preserve"> Update</w:t>
      </w:r>
    </w:p>
    <w:p w:rsidR="007B34F3" w:rsidRDefault="007C59FB" w:rsidP="007C59FB">
      <w:pPr>
        <w:pStyle w:val="PlainText"/>
        <w:numPr>
          <w:ilvl w:val="0"/>
          <w:numId w:val="8"/>
        </w:numPr>
      </w:pPr>
      <w:r>
        <w:t>Suzette showed a photo of K</w:t>
      </w:r>
      <w:r w:rsidRPr="009F0975">
        <w:t xml:space="preserve">oning </w:t>
      </w:r>
      <w:r>
        <w:t>W</w:t>
      </w:r>
      <w:r w:rsidRPr="009F0975">
        <w:t>illem</w:t>
      </w:r>
      <w:r>
        <w:t xml:space="preserve"> College </w:t>
      </w:r>
      <w:r w:rsidR="007B34F3">
        <w:t xml:space="preserve">poster for their honors program inspired by Valencia. </w:t>
      </w:r>
    </w:p>
    <w:p w:rsidR="007B34F3" w:rsidRDefault="007B34F3" w:rsidP="007B34F3">
      <w:pPr>
        <w:pStyle w:val="PlainText"/>
        <w:numPr>
          <w:ilvl w:val="0"/>
          <w:numId w:val="7"/>
        </w:numPr>
      </w:pPr>
      <w:r>
        <w:t>They want three of our honors students to attend there for a te</w:t>
      </w:r>
      <w:r w:rsidR="009F0975">
        <w:t>rm. There will be a v</w:t>
      </w:r>
      <w:r>
        <w:t xml:space="preserve">isiting professor </w:t>
      </w:r>
      <w:r w:rsidR="009F0975">
        <w:t xml:space="preserve">program </w:t>
      </w:r>
      <w:r>
        <w:t>as well.</w:t>
      </w:r>
    </w:p>
    <w:p w:rsidR="007B34F3" w:rsidRDefault="007B34F3" w:rsidP="007B34F3">
      <w:pPr>
        <w:pStyle w:val="PlainText"/>
        <w:numPr>
          <w:ilvl w:val="1"/>
          <w:numId w:val="7"/>
        </w:numPr>
      </w:pPr>
      <w:r>
        <w:t xml:space="preserve">Our students would need to provide airfare and food. However housing and tuition would be covered. </w:t>
      </w:r>
    </w:p>
    <w:p w:rsidR="007B34F3" w:rsidRDefault="007C59FB" w:rsidP="007C59FB">
      <w:pPr>
        <w:pStyle w:val="PlainText"/>
        <w:numPr>
          <w:ilvl w:val="0"/>
          <w:numId w:val="6"/>
        </w:numPr>
      </w:pPr>
      <w:proofErr w:type="spellStart"/>
      <w:r>
        <w:t>B</w:t>
      </w:r>
      <w:r w:rsidRPr="007C59FB">
        <w:t>joern</w:t>
      </w:r>
      <w:proofErr w:type="spellEnd"/>
      <w:r w:rsidR="007B34F3">
        <w:t xml:space="preserve"> and approximately 20 of his students will be here Feb 15th-21st. Hope to have them here for the TED event.  </w:t>
      </w:r>
    </w:p>
    <w:p w:rsidR="007B34F3" w:rsidRDefault="007B34F3" w:rsidP="007B34F3">
      <w:pPr>
        <w:pStyle w:val="ListParagraph"/>
        <w:ind w:left="0"/>
      </w:pPr>
    </w:p>
    <w:p w:rsidR="007C59FB" w:rsidRPr="007C59FB" w:rsidRDefault="007C59FB" w:rsidP="007C59FB">
      <w:pPr>
        <w:pStyle w:val="PlainText"/>
        <w:rPr>
          <w:u w:val="single"/>
        </w:rPr>
      </w:pPr>
      <w:r w:rsidRPr="007C59FB">
        <w:rPr>
          <w:u w:val="single"/>
        </w:rPr>
        <w:t>NSE Update</w:t>
      </w:r>
    </w:p>
    <w:p w:rsidR="007C59FB" w:rsidRDefault="007C59FB" w:rsidP="007C59FB">
      <w:pPr>
        <w:pStyle w:val="PlainText"/>
        <w:numPr>
          <w:ilvl w:val="0"/>
          <w:numId w:val="6"/>
        </w:numPr>
      </w:pPr>
      <w:r>
        <w:lastRenderedPageBreak/>
        <w:t xml:space="preserve">Sharon May is our official liaison for NSE program.  A lot more input from faculty with subcommittees, hoping that helps the way things trickle into the classroom. </w:t>
      </w:r>
    </w:p>
    <w:p w:rsidR="007C59FB" w:rsidRDefault="007C59FB" w:rsidP="007C59FB">
      <w:pPr>
        <w:pStyle w:val="PlainText"/>
        <w:numPr>
          <w:ilvl w:val="0"/>
          <w:numId w:val="6"/>
        </w:numPr>
      </w:pPr>
      <w:r>
        <w:t xml:space="preserve">NSE is more than just a course but in fact an 18 credit hour program. Starts with pre-registration, start right courses, </w:t>
      </w:r>
      <w:proofErr w:type="gramStart"/>
      <w:r w:rsidR="0021778A">
        <w:t>m</w:t>
      </w:r>
      <w:r>
        <w:t>eta</w:t>
      </w:r>
      <w:proofErr w:type="gramEnd"/>
      <w:r>
        <w:t xml:space="preserve"> majors...</w:t>
      </w:r>
    </w:p>
    <w:p w:rsidR="0021778A" w:rsidRDefault="007C59FB" w:rsidP="007C59FB">
      <w:pPr>
        <w:pStyle w:val="PlainText"/>
        <w:numPr>
          <w:ilvl w:val="0"/>
          <w:numId w:val="6"/>
        </w:numPr>
      </w:pPr>
      <w:r>
        <w:t xml:space="preserve">What happens after the NSE course? </w:t>
      </w:r>
    </w:p>
    <w:p w:rsidR="007C59FB" w:rsidRDefault="007C59FB" w:rsidP="0021778A">
      <w:pPr>
        <w:pStyle w:val="PlainText"/>
        <w:numPr>
          <w:ilvl w:val="1"/>
          <w:numId w:val="6"/>
        </w:numPr>
      </w:pPr>
      <w:r>
        <w:t xml:space="preserve">Looking at 1st year advising model. Adjuncts are also serving as academic advisors. They are required to do 2 hours of office hours to serve the students, whereas previously it was just </w:t>
      </w:r>
      <w:proofErr w:type="spellStart"/>
      <w:r>
        <w:t>ft</w:t>
      </w:r>
      <w:proofErr w:type="spellEnd"/>
      <w:r>
        <w:t xml:space="preserve"> faculty. 9 new ft. faculty and new adjuncts and advisors as well. 2,200 students who could not take it in fall will hopefully take in spring. </w:t>
      </w:r>
    </w:p>
    <w:p w:rsidR="007C59FB" w:rsidRDefault="007C59FB" w:rsidP="007C59FB">
      <w:pPr>
        <w:pStyle w:val="PlainText"/>
        <w:numPr>
          <w:ilvl w:val="0"/>
          <w:numId w:val="6"/>
        </w:numPr>
      </w:pPr>
      <w:r>
        <w:t>What does the yearlong model look like if they don't have an advisor in their first semester?</w:t>
      </w:r>
    </w:p>
    <w:p w:rsidR="007C59FB" w:rsidRDefault="007C59FB" w:rsidP="007C59FB">
      <w:pPr>
        <w:pStyle w:val="PlainText"/>
        <w:numPr>
          <w:ilvl w:val="0"/>
          <w:numId w:val="6"/>
        </w:numPr>
      </w:pPr>
      <w:r>
        <w:t>What about the online NSE course? Katy Miller and Sharon May are teaching it. Still has co-curricular</w:t>
      </w:r>
      <w:r w:rsidR="0021778A">
        <w:t xml:space="preserve"> however </w:t>
      </w:r>
      <w:r>
        <w:t xml:space="preserve">and it’s not making the same personal connections as a face to face environment. It's under constant revision.  </w:t>
      </w:r>
    </w:p>
    <w:p w:rsidR="007C59FB" w:rsidRDefault="007C59FB" w:rsidP="007B34F3">
      <w:pPr>
        <w:pStyle w:val="ListParagraph"/>
        <w:ind w:left="0"/>
      </w:pPr>
    </w:p>
    <w:p w:rsidR="007B34F3" w:rsidRDefault="007B34F3" w:rsidP="007B34F3">
      <w:pPr>
        <w:pStyle w:val="ListParagraph"/>
        <w:ind w:left="0"/>
        <w:rPr>
          <w:u w:val="single"/>
        </w:rPr>
      </w:pPr>
      <w:r w:rsidRPr="007C59FB">
        <w:rPr>
          <w:u w:val="single"/>
        </w:rPr>
        <w:t>Laura Blasi presents CCSSE findings for 2015</w:t>
      </w:r>
    </w:p>
    <w:p w:rsidR="0021778A" w:rsidRDefault="0021778A" w:rsidP="0021778A">
      <w:pPr>
        <w:pStyle w:val="PlainText"/>
      </w:pPr>
      <w:r>
        <w:t>CCESSE Key Findings WP</w:t>
      </w:r>
    </w:p>
    <w:p w:rsidR="0021778A" w:rsidRDefault="0021778A" w:rsidP="0021778A">
      <w:pPr>
        <w:pStyle w:val="PlainText"/>
        <w:numPr>
          <w:ilvl w:val="0"/>
          <w:numId w:val="9"/>
        </w:numPr>
      </w:pPr>
      <w:r>
        <w:t xml:space="preserve">The current data is a comparison of 2013 to 2015 data.  </w:t>
      </w:r>
    </w:p>
    <w:p w:rsidR="0021778A" w:rsidRDefault="0021778A" w:rsidP="0021778A">
      <w:pPr>
        <w:pStyle w:val="PlainText"/>
        <w:numPr>
          <w:ilvl w:val="1"/>
          <w:numId w:val="9"/>
        </w:numPr>
      </w:pPr>
      <w:r>
        <w:t xml:space="preserve">Question asked: Who are the top performing community colleges listed? Laura said she will share the list. </w:t>
      </w:r>
    </w:p>
    <w:p w:rsidR="0021778A" w:rsidRDefault="0021778A" w:rsidP="0021778A">
      <w:pPr>
        <w:pStyle w:val="PlainText"/>
        <w:numPr>
          <w:ilvl w:val="0"/>
          <w:numId w:val="10"/>
        </w:numPr>
      </w:pPr>
      <w:r>
        <w:t>57 percent response rate for WP campus</w:t>
      </w:r>
    </w:p>
    <w:p w:rsidR="0021778A" w:rsidRDefault="0021778A" w:rsidP="0021778A">
      <w:pPr>
        <w:pStyle w:val="PlainText"/>
        <w:numPr>
          <w:ilvl w:val="0"/>
          <w:numId w:val="10"/>
        </w:numPr>
      </w:pPr>
      <w:r>
        <w:t xml:space="preserve">About 388 students surveyed that were WP students Benchmark scores average those responses together. </w:t>
      </w:r>
    </w:p>
    <w:p w:rsidR="0021778A" w:rsidRDefault="0021778A" w:rsidP="0021778A">
      <w:pPr>
        <w:pStyle w:val="PlainText"/>
        <w:numPr>
          <w:ilvl w:val="0"/>
          <w:numId w:val="10"/>
        </w:numPr>
      </w:pPr>
      <w:r>
        <w:t xml:space="preserve">Example of benchmark-academic challenge, student effort, (remember this is perception not necessarily actual fact), student faculty interaction, support for learners. </w:t>
      </w:r>
    </w:p>
    <w:p w:rsidR="00A10CFB" w:rsidRDefault="0021778A" w:rsidP="00A10CFB">
      <w:pPr>
        <w:pStyle w:val="PlainText"/>
        <w:numPr>
          <w:ilvl w:val="0"/>
          <w:numId w:val="9"/>
        </w:numPr>
      </w:pPr>
      <w:r>
        <w:t xml:space="preserve">Full-time/part time students. FT seem to benchmark score that they are more engaged. </w:t>
      </w:r>
      <w:r w:rsidR="00A10CFB">
        <w:t>Part time students need special strategies because they do as well as full time students.</w:t>
      </w:r>
    </w:p>
    <w:p w:rsidR="0021778A" w:rsidRDefault="0021778A" w:rsidP="0021778A">
      <w:pPr>
        <w:pStyle w:val="PlainText"/>
        <w:numPr>
          <w:ilvl w:val="0"/>
          <w:numId w:val="10"/>
        </w:numPr>
      </w:pPr>
      <w:r>
        <w:t xml:space="preserve">College snapshot. How does Valencia compare to the 2015 Top-Performing Colleges? </w:t>
      </w:r>
    </w:p>
    <w:p w:rsidR="0021778A" w:rsidRDefault="0021778A" w:rsidP="0021778A">
      <w:pPr>
        <w:pStyle w:val="PlainText"/>
        <w:numPr>
          <w:ilvl w:val="0"/>
          <w:numId w:val="10"/>
        </w:numPr>
      </w:pPr>
      <w:r>
        <w:t>Thank you to those who proctored the CCSSEE</w:t>
      </w:r>
    </w:p>
    <w:p w:rsidR="0021778A" w:rsidRDefault="0021778A" w:rsidP="0021778A">
      <w:pPr>
        <w:pStyle w:val="PlainText"/>
        <w:numPr>
          <w:ilvl w:val="0"/>
          <w:numId w:val="10"/>
        </w:numPr>
      </w:pPr>
      <w:r>
        <w:t xml:space="preserve">Valencia had </w:t>
      </w:r>
      <w:r w:rsidRPr="0021778A">
        <w:t xml:space="preserve">a good return rate for </w:t>
      </w:r>
      <w:r>
        <w:t xml:space="preserve">a </w:t>
      </w:r>
      <w:r w:rsidRPr="0021778A">
        <w:t>college</w:t>
      </w:r>
      <w:r>
        <w:t xml:space="preserve"> of</w:t>
      </w:r>
      <w:r w:rsidRPr="0021778A">
        <w:t xml:space="preserve"> our size. </w:t>
      </w:r>
    </w:p>
    <w:p w:rsidR="0021778A" w:rsidRDefault="0021778A" w:rsidP="0021778A">
      <w:pPr>
        <w:pStyle w:val="PlainText"/>
        <w:ind w:left="720"/>
      </w:pPr>
    </w:p>
    <w:p w:rsidR="0021778A" w:rsidRDefault="0021778A" w:rsidP="0021778A">
      <w:pPr>
        <w:pStyle w:val="PlainText"/>
      </w:pPr>
    </w:p>
    <w:p w:rsidR="0021778A" w:rsidRDefault="0021778A" w:rsidP="0021778A">
      <w:pPr>
        <w:pStyle w:val="PlainText"/>
      </w:pPr>
      <w:r>
        <w:t xml:space="preserve">In 2017, the CCSSE will be taken again. </w:t>
      </w:r>
    </w:p>
    <w:p w:rsidR="0021778A" w:rsidRDefault="0021778A" w:rsidP="0021778A">
      <w:pPr>
        <w:pStyle w:val="PlainText"/>
      </w:pPr>
    </w:p>
    <w:p w:rsidR="00A10CFB" w:rsidRDefault="0021778A" w:rsidP="0021778A">
      <w:pPr>
        <w:pStyle w:val="PlainText"/>
        <w:rPr>
          <w:b/>
        </w:rPr>
      </w:pPr>
      <w:r w:rsidRPr="0021778A">
        <w:rPr>
          <w:b/>
        </w:rPr>
        <w:t xml:space="preserve">Laura needs data definers </w:t>
      </w:r>
    </w:p>
    <w:p w:rsidR="0021778A" w:rsidRDefault="00A10CFB" w:rsidP="00A10CFB">
      <w:pPr>
        <w:pStyle w:val="PlainText"/>
        <w:numPr>
          <w:ilvl w:val="0"/>
          <w:numId w:val="12"/>
        </w:numPr>
      </w:pPr>
      <w:r>
        <w:t>I</w:t>
      </w:r>
      <w:r w:rsidR="0021778A" w:rsidRPr="0021778A">
        <w:t xml:space="preserve">f you want to donate 1 hours of your time. VID and IR data, could match it up and search by campus. </w:t>
      </w:r>
    </w:p>
    <w:p w:rsidR="0021778A" w:rsidRDefault="0021778A" w:rsidP="0021778A">
      <w:pPr>
        <w:pStyle w:val="PlainText"/>
        <w:numPr>
          <w:ilvl w:val="0"/>
          <w:numId w:val="9"/>
        </w:numPr>
      </w:pPr>
      <w:r>
        <w:lastRenderedPageBreak/>
        <w:t>Exploratory Dashboard in Tableau so you can filter data to look at specific data. Example only students who are from WP and part time students.</w:t>
      </w:r>
    </w:p>
    <w:p w:rsidR="00A10CFB" w:rsidRDefault="0021778A" w:rsidP="00A10CFB">
      <w:pPr>
        <w:pStyle w:val="PlainText"/>
        <w:numPr>
          <w:ilvl w:val="1"/>
          <w:numId w:val="9"/>
        </w:numPr>
      </w:pPr>
      <w:r>
        <w:t>Data is organized by tabs</w:t>
      </w:r>
      <w:r w:rsidR="00A10CFB">
        <w:t xml:space="preserve">/shows high school zip-codes or can pick names of high schools. </w:t>
      </w:r>
    </w:p>
    <w:p w:rsidR="00A10CFB" w:rsidRDefault="00A10CFB" w:rsidP="00A10CFB">
      <w:pPr>
        <w:pStyle w:val="PlainText"/>
      </w:pPr>
    </w:p>
    <w:p w:rsidR="00A10CFB" w:rsidRDefault="00A10CFB" w:rsidP="00A10CFB">
      <w:pPr>
        <w:pStyle w:val="PlainText"/>
      </w:pPr>
      <w:r>
        <w:t>Benefits of being a data definer:</w:t>
      </w:r>
    </w:p>
    <w:p w:rsidR="00A10CFB" w:rsidRDefault="00A10CFB" w:rsidP="00A10CFB">
      <w:pPr>
        <w:pStyle w:val="PlainText"/>
        <w:numPr>
          <w:ilvl w:val="0"/>
          <w:numId w:val="13"/>
        </w:numPr>
      </w:pPr>
      <w:r>
        <w:t>Acquiring Job Related Skills</w:t>
      </w:r>
    </w:p>
    <w:p w:rsidR="00A10CFB" w:rsidRDefault="0021778A" w:rsidP="00A10CFB">
      <w:pPr>
        <w:pStyle w:val="PlainText"/>
        <w:numPr>
          <w:ilvl w:val="0"/>
          <w:numId w:val="13"/>
        </w:numPr>
      </w:pPr>
      <w:r>
        <w:t xml:space="preserve">Contributing to the Welfare of your Community </w:t>
      </w:r>
    </w:p>
    <w:p w:rsidR="0021778A" w:rsidRDefault="0021778A" w:rsidP="0021778A">
      <w:pPr>
        <w:pStyle w:val="PlainText"/>
      </w:pPr>
    </w:p>
    <w:p w:rsidR="0021778A" w:rsidRDefault="0021778A" w:rsidP="0021778A">
      <w:pPr>
        <w:pStyle w:val="PlainText"/>
      </w:pPr>
      <w:r>
        <w:t>Laura will be following up about data</w:t>
      </w:r>
      <w:r w:rsidR="00A10CFB">
        <w:t xml:space="preserve"> definers, only takes an hour.</w:t>
      </w:r>
      <w:r>
        <w:t xml:space="preserve"> </w:t>
      </w:r>
    </w:p>
    <w:p w:rsidR="0021778A" w:rsidRDefault="0021778A" w:rsidP="0021778A">
      <w:pPr>
        <w:pStyle w:val="PlainText"/>
      </w:pPr>
      <w:r>
        <w:t>Valencia is in the lead of trying to use CCSEE data to better ourselves.</w:t>
      </w:r>
    </w:p>
    <w:p w:rsidR="0021778A" w:rsidRPr="007C59FB" w:rsidRDefault="0021778A" w:rsidP="007B34F3">
      <w:pPr>
        <w:pStyle w:val="ListParagraph"/>
        <w:ind w:left="0"/>
        <w:rPr>
          <w:u w:val="single"/>
        </w:rPr>
      </w:pPr>
    </w:p>
    <w:sectPr w:rsidR="0021778A" w:rsidRPr="007C5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F86"/>
    <w:multiLevelType w:val="hybridMultilevel"/>
    <w:tmpl w:val="000E5C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A3426"/>
    <w:multiLevelType w:val="hybridMultilevel"/>
    <w:tmpl w:val="5FDC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330D8"/>
    <w:multiLevelType w:val="hybridMultilevel"/>
    <w:tmpl w:val="BEAA35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1B01E5"/>
    <w:multiLevelType w:val="hybridMultilevel"/>
    <w:tmpl w:val="DDBC1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F65B6"/>
    <w:multiLevelType w:val="hybridMultilevel"/>
    <w:tmpl w:val="A5BA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B57A0"/>
    <w:multiLevelType w:val="hybridMultilevel"/>
    <w:tmpl w:val="96142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13799"/>
    <w:multiLevelType w:val="hybridMultilevel"/>
    <w:tmpl w:val="608E9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17C4C"/>
    <w:multiLevelType w:val="hybridMultilevel"/>
    <w:tmpl w:val="9602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C4C36"/>
    <w:multiLevelType w:val="hybridMultilevel"/>
    <w:tmpl w:val="085E4D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06C0A"/>
    <w:multiLevelType w:val="hybridMultilevel"/>
    <w:tmpl w:val="FFAC22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E5590"/>
    <w:multiLevelType w:val="hybridMultilevel"/>
    <w:tmpl w:val="638A0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102EE"/>
    <w:multiLevelType w:val="hybridMultilevel"/>
    <w:tmpl w:val="BEC4F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61F58"/>
    <w:multiLevelType w:val="hybridMultilevel"/>
    <w:tmpl w:val="2AD0E4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0"/>
  </w:num>
  <w:num w:numId="6">
    <w:abstractNumId w:val="9"/>
  </w:num>
  <w:num w:numId="7">
    <w:abstractNumId w:val="0"/>
  </w:num>
  <w:num w:numId="8">
    <w:abstractNumId w:val="6"/>
  </w:num>
  <w:num w:numId="9">
    <w:abstractNumId w:val="12"/>
  </w:num>
  <w:num w:numId="10">
    <w:abstractNumId w:val="11"/>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f645fba-5b95-487b-b8cd-1e2c60a67540"/>
  </w:docVars>
  <w:rsids>
    <w:rsidRoot w:val="00E0425C"/>
    <w:rsid w:val="0021778A"/>
    <w:rsid w:val="00490317"/>
    <w:rsid w:val="004D790B"/>
    <w:rsid w:val="00515686"/>
    <w:rsid w:val="007B0500"/>
    <w:rsid w:val="007B34F3"/>
    <w:rsid w:val="007C59FB"/>
    <w:rsid w:val="00801FCA"/>
    <w:rsid w:val="009F0975"/>
    <w:rsid w:val="00A10CFB"/>
    <w:rsid w:val="00D937FE"/>
    <w:rsid w:val="00E0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F20EE-A0DB-40EF-ACA4-352CB187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042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0425C"/>
    <w:rPr>
      <w:rFonts w:ascii="Calibri" w:hAnsi="Calibri"/>
      <w:szCs w:val="21"/>
    </w:rPr>
  </w:style>
  <w:style w:type="paragraph" w:styleId="ListParagraph">
    <w:name w:val="List Paragraph"/>
    <w:basedOn w:val="Normal"/>
    <w:uiPriority w:val="34"/>
    <w:qFormat/>
    <w:rsid w:val="00E0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F377-0D35-4C67-941C-D600B101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Gibson</dc:creator>
  <cp:keywords/>
  <dc:description/>
  <cp:lastModifiedBy>Cheryl Osberg</cp:lastModifiedBy>
  <cp:revision>3</cp:revision>
  <dcterms:created xsi:type="dcterms:W3CDTF">2016-02-02T17:47:00Z</dcterms:created>
  <dcterms:modified xsi:type="dcterms:W3CDTF">2016-02-02T17:49:00Z</dcterms:modified>
</cp:coreProperties>
</file>