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06" w:rsidRPr="00926C06" w:rsidRDefault="00926C06" w:rsidP="00926C06">
      <w:pPr>
        <w:rPr>
          <w:rFonts w:ascii="Arial Narrow" w:hAnsi="Arial Narrow"/>
          <w:u w:val="single"/>
        </w:rPr>
      </w:pPr>
      <w:r w:rsidRPr="00926C06">
        <w:rPr>
          <w:rFonts w:ascii="Arial Narrow" w:hAnsi="Arial Narrow"/>
          <w:b/>
        </w:rPr>
        <w:t>Name:</w:t>
      </w:r>
      <w:r w:rsidRPr="00926C06">
        <w:rPr>
          <w:rFonts w:ascii="Arial Narrow" w:hAnsi="Arial Narrow"/>
          <w:u w:val="single"/>
        </w:rPr>
        <w:tab/>
      </w:r>
      <w:r w:rsidR="00173936">
        <w:rPr>
          <w:rFonts w:ascii="Arial Narrow" w:hAnsi="Arial Narrow"/>
          <w:u w:val="single"/>
        </w:rPr>
        <w:t>Nichole Jackson</w:t>
      </w:r>
      <w:r w:rsidRPr="00926C06">
        <w:rPr>
          <w:rFonts w:ascii="Arial Narrow" w:hAnsi="Arial Narrow"/>
          <w:u w:val="single"/>
        </w:rPr>
        <w:tab/>
      </w:r>
      <w:r w:rsidRPr="00926C06">
        <w:rPr>
          <w:rFonts w:ascii="Arial Narrow" w:hAnsi="Arial Narrow"/>
          <w:u w:val="single"/>
        </w:rPr>
        <w:tab/>
      </w:r>
      <w:r w:rsidRPr="00926C06">
        <w:rPr>
          <w:rFonts w:ascii="Arial Narrow" w:hAnsi="Arial Narrow"/>
          <w:u w:val="single"/>
        </w:rPr>
        <w:tab/>
      </w:r>
      <w:r w:rsidRPr="00926C06">
        <w:rPr>
          <w:rFonts w:ascii="Arial Narrow" w:hAnsi="Arial Narrow"/>
          <w:u w:val="single"/>
        </w:rPr>
        <w:tab/>
      </w:r>
      <w:r w:rsidRPr="00926C06">
        <w:rPr>
          <w:rFonts w:ascii="Arial Narrow" w:hAnsi="Arial Narrow"/>
          <w:u w:val="single"/>
        </w:rPr>
        <w:tab/>
      </w:r>
      <w:r w:rsidRPr="00926C06">
        <w:rPr>
          <w:rFonts w:ascii="Arial Narrow" w:hAnsi="Arial Narrow"/>
          <w:b/>
        </w:rPr>
        <w:tab/>
      </w:r>
      <w:r w:rsidRPr="00926C06">
        <w:rPr>
          <w:rFonts w:ascii="Arial Narrow" w:hAnsi="Arial Narrow"/>
          <w:b/>
        </w:rPr>
        <w:tab/>
      </w:r>
      <w:r w:rsidRPr="00926C06">
        <w:rPr>
          <w:rFonts w:ascii="Arial Narrow" w:hAnsi="Arial Narrow"/>
          <w:b/>
        </w:rPr>
        <w:tab/>
      </w:r>
      <w:r w:rsidR="00982F37">
        <w:rPr>
          <w:rFonts w:ascii="Arial Narrow" w:hAnsi="Arial Narrow"/>
          <w:b/>
        </w:rPr>
        <w:tab/>
      </w:r>
      <w:r w:rsidRPr="00926C06">
        <w:rPr>
          <w:rFonts w:ascii="Arial Narrow" w:hAnsi="Arial Narrow"/>
          <w:b/>
        </w:rPr>
        <w:t xml:space="preserve">Date: </w:t>
      </w:r>
      <w:r w:rsidR="00173936">
        <w:rPr>
          <w:rFonts w:ascii="Arial Narrow" w:hAnsi="Arial Narrow"/>
          <w:u w:val="single"/>
        </w:rPr>
        <w:t xml:space="preserve">  </w:t>
      </w:r>
      <w:r w:rsidR="00173936">
        <w:rPr>
          <w:rFonts w:ascii="Arial Narrow" w:hAnsi="Arial Narrow"/>
          <w:u w:val="single"/>
        </w:rPr>
        <w:tab/>
        <w:t>November 22, 2013</w:t>
      </w:r>
    </w:p>
    <w:p w:rsidR="008B553B" w:rsidRPr="00926C06" w:rsidRDefault="00926C06">
      <w:pPr>
        <w:rPr>
          <w:rFonts w:ascii="Arial Narrow" w:hAnsi="Arial Narrow"/>
          <w:b/>
          <w:u w:val="single"/>
        </w:rPr>
      </w:pPr>
      <w:r w:rsidRPr="00926C06">
        <w:rPr>
          <w:rFonts w:ascii="Arial Narrow" w:hAnsi="Arial Narrow"/>
          <w:b/>
        </w:rPr>
        <w:t>Course Prefix and Title:</w:t>
      </w:r>
      <w:r w:rsidR="001C344D">
        <w:rPr>
          <w:rFonts w:ascii="Arial Narrow" w:hAnsi="Arial Narrow"/>
          <w:b/>
        </w:rPr>
        <w:tab/>
      </w:r>
      <w:r w:rsidR="00173936">
        <w:rPr>
          <w:rFonts w:ascii="Arial Narrow" w:hAnsi="Arial Narrow"/>
          <w:u w:val="single"/>
        </w:rPr>
        <w:t>HUM 1020:  Introduction to Humanities</w:t>
      </w:r>
      <w:r w:rsidR="001C344D">
        <w:rPr>
          <w:rFonts w:ascii="Arial Narrow" w:hAnsi="Arial Narrow"/>
          <w:u w:val="single"/>
        </w:rPr>
        <w:tab/>
      </w:r>
      <w:r w:rsidR="001C344D">
        <w:rPr>
          <w:rFonts w:ascii="Arial Narrow" w:hAnsi="Arial Narrow"/>
          <w:u w:val="single"/>
        </w:rPr>
        <w:tab/>
      </w:r>
      <w:r w:rsidR="001C344D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 w:rsidR="008B553B" w:rsidRPr="00926C06">
        <w:rPr>
          <w:rFonts w:ascii="Arial Narrow" w:hAnsi="Arial Narrow"/>
          <w:b/>
        </w:rPr>
        <w:t xml:space="preserve">INZ Toolkit Entry Name: </w:t>
      </w:r>
      <w:r w:rsidR="001C344D">
        <w:rPr>
          <w:rFonts w:ascii="Arial Narrow" w:hAnsi="Arial Narrow"/>
          <w:b/>
        </w:rPr>
        <w:t xml:space="preserve"> </w:t>
      </w:r>
      <w:r w:rsidR="001C344D">
        <w:rPr>
          <w:rFonts w:ascii="Arial Narrow" w:hAnsi="Arial Narrow"/>
          <w:b/>
        </w:rPr>
        <w:tab/>
      </w:r>
      <w:r w:rsidR="00114694">
        <w:rPr>
          <w:rFonts w:ascii="Arial Narrow" w:hAnsi="Arial Narrow"/>
          <w:u w:val="single"/>
        </w:rPr>
        <w:t>Interpret a Text</w:t>
      </w:r>
      <w:r w:rsidR="00114694">
        <w:rPr>
          <w:rFonts w:ascii="Arial Narrow" w:hAnsi="Arial Narrow"/>
          <w:u w:val="single"/>
        </w:rPr>
        <w:tab/>
      </w:r>
      <w:r w:rsidR="001C344D">
        <w:rPr>
          <w:rFonts w:ascii="Arial Narrow" w:hAnsi="Arial Narrow"/>
          <w:u w:val="single"/>
        </w:rPr>
        <w:tab/>
      </w:r>
      <w:r w:rsidR="001C344D">
        <w:rPr>
          <w:rFonts w:ascii="Arial Narrow" w:hAnsi="Arial Narrow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670"/>
        <w:gridCol w:w="5238"/>
      </w:tblGrid>
      <w:tr w:rsidR="00926C06" w:rsidRPr="00926C06" w:rsidTr="00926C06">
        <w:trPr>
          <w:trHeight w:val="350"/>
        </w:trPr>
        <w:tc>
          <w:tcPr>
            <w:tcW w:w="3708" w:type="dxa"/>
            <w:shd w:val="clear" w:color="auto" w:fill="D9D9D9" w:themeFill="background1" w:themeFillShade="D9"/>
          </w:tcPr>
          <w:p w:rsidR="008B553B" w:rsidRPr="00926C06" w:rsidRDefault="008B553B" w:rsidP="008B553B">
            <w:pPr>
              <w:jc w:val="center"/>
              <w:rPr>
                <w:rFonts w:ascii="Arial Narrow" w:hAnsi="Arial Narrow"/>
                <w:b/>
              </w:rPr>
            </w:pPr>
            <w:r w:rsidRPr="00926C06">
              <w:rPr>
                <w:rFonts w:ascii="Arial Narrow" w:hAnsi="Arial Narrow"/>
                <w:b/>
              </w:rPr>
              <w:t>Original Course Learning Outcome/s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8B553B" w:rsidRPr="00926C06" w:rsidRDefault="00926C06" w:rsidP="008B553B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926C06">
              <w:rPr>
                <w:rStyle w:val="CharAttribute4"/>
                <w:rFonts w:ascii="Arial Narrow" w:hAnsi="Arial Narrow" w:cs="Times New Roman"/>
                <w:b/>
              </w:rPr>
              <w:t xml:space="preserve">Enhanced / Additional </w:t>
            </w:r>
            <w:r w:rsidR="008B553B" w:rsidRPr="00926C06">
              <w:rPr>
                <w:rStyle w:val="CharAttribute4"/>
                <w:rFonts w:ascii="Arial Narrow" w:hAnsi="Arial Narrow" w:cs="Times New Roman"/>
                <w:b/>
              </w:rPr>
              <w:t xml:space="preserve">Global Learning Outcome/s </w:t>
            </w:r>
            <w:r>
              <w:rPr>
                <w:rStyle w:val="CharAttribute4"/>
                <w:rFonts w:ascii="Arial Narrow" w:hAnsi="Arial Narrow" w:cs="Times New Roman"/>
                <w:b/>
              </w:rPr>
              <w:t xml:space="preserve">                                 </w:t>
            </w:r>
            <w:r w:rsidR="008B553B" w:rsidRPr="00926C06">
              <w:rPr>
                <w:rStyle w:val="CharAttribute4"/>
                <w:rFonts w:ascii="Arial Narrow" w:hAnsi="Arial Narrow" w:cs="Times New Roman"/>
                <w:b/>
              </w:rPr>
              <w:t>(</w:t>
            </w:r>
            <w:proofErr w:type="spellStart"/>
            <w:r w:rsidR="008B553B" w:rsidRPr="00926C06">
              <w:rPr>
                <w:rStyle w:val="CharAttribute4"/>
                <w:rFonts w:ascii="Arial Narrow" w:hAnsi="Arial Narrow" w:cs="Times New Roman"/>
                <w:b/>
              </w:rPr>
              <w:t>Ss</w:t>
            </w:r>
            <w:proofErr w:type="spellEnd"/>
            <w:r w:rsidR="008B553B" w:rsidRPr="00926C06">
              <w:rPr>
                <w:rStyle w:val="CharAttribute4"/>
                <w:rFonts w:ascii="Arial Narrow" w:hAnsi="Arial Narrow" w:cs="Times New Roman"/>
                <w:b/>
              </w:rPr>
              <w:t xml:space="preserve"> will be able to…)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8B553B" w:rsidRPr="00926C06" w:rsidRDefault="008B553B" w:rsidP="008B553B">
            <w:pPr>
              <w:spacing w:before="60" w:after="60"/>
              <w:jc w:val="center"/>
              <w:rPr>
                <w:rStyle w:val="CharAttribute4"/>
                <w:rFonts w:ascii="Arial Narrow" w:hAnsi="Arial Narrow" w:cs="Times New Roman"/>
                <w:b/>
              </w:rPr>
            </w:pPr>
            <w:r w:rsidRPr="00926C06">
              <w:rPr>
                <w:rStyle w:val="CharAttribute4"/>
                <w:rFonts w:ascii="Arial Narrow" w:hAnsi="Arial Narrow" w:cs="Times New Roman"/>
                <w:b/>
              </w:rPr>
              <w:t>Connections to Global Competencies</w:t>
            </w:r>
          </w:p>
        </w:tc>
      </w:tr>
      <w:tr w:rsidR="00926C06" w:rsidRPr="00926C06" w:rsidTr="00926C06">
        <w:tc>
          <w:tcPr>
            <w:tcW w:w="3708" w:type="dxa"/>
          </w:tcPr>
          <w:p w:rsidR="008B553B" w:rsidRPr="000671E5" w:rsidRDefault="000671E5" w:rsidP="00EF2F30">
            <w:pPr>
              <w:spacing w:after="80"/>
              <w:rPr>
                <w:rFonts w:ascii="Arial Narrow" w:hAnsi="Arial Narrow"/>
                <w:b/>
              </w:rPr>
            </w:pPr>
            <w:r w:rsidRPr="000671E5">
              <w:rPr>
                <w:rStyle w:val="CharAttribute4"/>
                <w:b/>
              </w:rPr>
              <w:t>Interpret a work of art, literature, philosophy or religion</w:t>
            </w:r>
            <w:r w:rsidRPr="000671E5">
              <w:rPr>
                <w:rFonts w:ascii="Arial Narrow" w:hAnsi="Arial Narrow"/>
                <w:b/>
              </w:rPr>
              <w:t>.</w:t>
            </w:r>
          </w:p>
          <w:p w:rsidR="008B553B" w:rsidRPr="00926C06" w:rsidRDefault="008B553B" w:rsidP="00EF2F30">
            <w:pPr>
              <w:spacing w:after="80"/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</w:tcPr>
          <w:p w:rsidR="008666DE" w:rsidRDefault="008666DE" w:rsidP="008666DE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60" w:after="120"/>
              <w:ind w:left="217" w:hanging="180"/>
              <w:rPr>
                <w:rFonts w:ascii="Arial" w:hAnsi="Arial" w:cs="Arial"/>
                <w:sz w:val="18"/>
                <w:szCs w:val="18"/>
              </w:rPr>
            </w:pPr>
            <w:r w:rsidRPr="0070640F">
              <w:rPr>
                <w:rFonts w:ascii="Arial" w:hAnsi="Arial" w:cs="Arial"/>
                <w:sz w:val="18"/>
                <w:szCs w:val="18"/>
              </w:rPr>
              <w:t>Describe perspectives from diverse cultures and historical eras</w:t>
            </w:r>
          </w:p>
          <w:p w:rsidR="008666DE" w:rsidRDefault="008666DE" w:rsidP="008666DE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60" w:after="120"/>
              <w:ind w:left="217" w:hanging="180"/>
              <w:rPr>
                <w:rStyle w:val="CharAttribute4"/>
                <w:rFonts w:eastAsia="Batang"/>
                <w:sz w:val="18"/>
                <w:szCs w:val="18"/>
              </w:rPr>
            </w:pPr>
            <w:r w:rsidRPr="0070640F">
              <w:rPr>
                <w:rFonts w:ascii="Arial" w:hAnsi="Arial" w:cs="Arial"/>
                <w:sz w:val="18"/>
                <w:szCs w:val="18"/>
              </w:rPr>
              <w:t xml:space="preserve">Represent a greater degree of interest in and conviction about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70640F">
              <w:rPr>
                <w:rFonts w:ascii="Arial" w:hAnsi="Arial" w:cs="Arial"/>
                <w:sz w:val="18"/>
                <w:szCs w:val="18"/>
              </w:rPr>
              <w:t>global themes</w:t>
            </w:r>
            <w:r w:rsidRPr="0070640F">
              <w:rPr>
                <w:rStyle w:val="CharAttribute4"/>
                <w:rFonts w:eastAsia="Batang"/>
                <w:sz w:val="18"/>
                <w:szCs w:val="18"/>
              </w:rPr>
              <w:t xml:space="preserve"> </w:t>
            </w:r>
          </w:p>
          <w:p w:rsidR="008666DE" w:rsidRDefault="008666DE" w:rsidP="008666DE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162" w:hanging="162"/>
              <w:contextualSpacing w:val="0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 xml:space="preserve">Identify the </w:t>
            </w:r>
            <w:r w:rsidRPr="00627E5A">
              <w:rPr>
                <w:rStyle w:val="CharAttribute4"/>
                <w:sz w:val="18"/>
                <w:szCs w:val="18"/>
              </w:rPr>
              <w:t xml:space="preserve">perspective of </w:t>
            </w:r>
            <w:r>
              <w:rPr>
                <w:rStyle w:val="CharAttribute4"/>
                <w:sz w:val="18"/>
                <w:szCs w:val="18"/>
              </w:rPr>
              <w:t xml:space="preserve">the contemporary indigenous </w:t>
            </w:r>
            <w:proofErr w:type="spellStart"/>
            <w:r>
              <w:rPr>
                <w:rStyle w:val="CharAttribute4"/>
                <w:sz w:val="18"/>
                <w:szCs w:val="18"/>
              </w:rPr>
              <w:t>popula</w:t>
            </w:r>
            <w:proofErr w:type="spellEnd"/>
            <w:r>
              <w:rPr>
                <w:rStyle w:val="CharAttribute4"/>
                <w:sz w:val="18"/>
                <w:szCs w:val="18"/>
              </w:rPr>
              <w:t xml:space="preserve">-                      </w:t>
            </w:r>
            <w:proofErr w:type="spellStart"/>
            <w:r>
              <w:rPr>
                <w:rStyle w:val="CharAttribute4"/>
                <w:sz w:val="18"/>
                <w:szCs w:val="18"/>
              </w:rPr>
              <w:t>tion</w:t>
            </w:r>
            <w:proofErr w:type="spellEnd"/>
            <w:r>
              <w:rPr>
                <w:rStyle w:val="CharAttribute4"/>
                <w:sz w:val="18"/>
                <w:szCs w:val="18"/>
              </w:rPr>
              <w:t xml:space="preserve"> with objectivity</w:t>
            </w:r>
          </w:p>
          <w:p w:rsidR="008666DE" w:rsidRDefault="008666DE" w:rsidP="008666DE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162" w:hanging="162"/>
              <w:contextualSpacing w:val="0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Connect their</w:t>
            </w:r>
            <w:r w:rsidRPr="00BC3E10">
              <w:rPr>
                <w:rStyle w:val="CharAttribute4"/>
                <w:sz w:val="18"/>
                <w:szCs w:val="18"/>
              </w:rPr>
              <w:t xml:space="preserve"> personal </w:t>
            </w:r>
            <w:r>
              <w:rPr>
                <w:rStyle w:val="CharAttribute4"/>
                <w:sz w:val="18"/>
                <w:szCs w:val="18"/>
              </w:rPr>
              <w:t>views</w:t>
            </w:r>
            <w:r w:rsidRPr="00BC3E10">
              <w:rPr>
                <w:rStyle w:val="CharAttribute4"/>
                <w:sz w:val="18"/>
                <w:szCs w:val="18"/>
              </w:rPr>
              <w:t xml:space="preserve"> and convictions </w:t>
            </w:r>
            <w:r>
              <w:rPr>
                <w:rStyle w:val="CharAttribute4"/>
                <w:sz w:val="18"/>
                <w:szCs w:val="18"/>
              </w:rPr>
              <w:t>with</w:t>
            </w:r>
            <w:r w:rsidRPr="00BC3E10">
              <w:rPr>
                <w:rStyle w:val="CharAttribute4"/>
                <w:sz w:val="18"/>
                <w:szCs w:val="18"/>
              </w:rPr>
              <w:t xml:space="preserve"> their study of </w:t>
            </w:r>
            <w:r>
              <w:rPr>
                <w:rStyle w:val="CharAttribute4"/>
                <w:sz w:val="18"/>
                <w:szCs w:val="18"/>
              </w:rPr>
              <w:t xml:space="preserve">                    </w:t>
            </w:r>
            <w:r w:rsidRPr="00BC3E10">
              <w:rPr>
                <w:rStyle w:val="CharAttribute4"/>
                <w:sz w:val="18"/>
                <w:szCs w:val="18"/>
              </w:rPr>
              <w:t>the</w:t>
            </w:r>
            <w:r>
              <w:rPr>
                <w:rStyle w:val="CharAttribute4"/>
                <w:sz w:val="18"/>
                <w:szCs w:val="18"/>
              </w:rPr>
              <w:t xml:space="preserve"> contemporary indigenous population</w:t>
            </w:r>
          </w:p>
          <w:p w:rsidR="008B553B" w:rsidRPr="008666DE" w:rsidRDefault="008666DE" w:rsidP="008666DE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162" w:hanging="162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8666DE">
              <w:rPr>
                <w:rStyle w:val="CharAttribute4"/>
                <w:sz w:val="18"/>
                <w:szCs w:val="18"/>
              </w:rPr>
              <w:t xml:space="preserve">Investigate experiences of contemporary indigenous cultures </w:t>
            </w:r>
            <w:r>
              <w:rPr>
                <w:rStyle w:val="CharAttribute4"/>
                <w:sz w:val="18"/>
                <w:szCs w:val="18"/>
              </w:rPr>
              <w:t xml:space="preserve">                          </w:t>
            </w:r>
            <w:r w:rsidRPr="008666DE">
              <w:rPr>
                <w:rStyle w:val="CharAttribute4"/>
                <w:sz w:val="18"/>
                <w:szCs w:val="18"/>
              </w:rPr>
              <w:t>through film and media</w:t>
            </w:r>
          </w:p>
        </w:tc>
        <w:tc>
          <w:tcPr>
            <w:tcW w:w="5238" w:type="dxa"/>
          </w:tcPr>
          <w:p w:rsidR="008666DE" w:rsidRPr="0070640F" w:rsidRDefault="008666DE" w:rsidP="008666D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0" w:after="120"/>
              <w:ind w:left="162" w:hanging="162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666DE">
              <w:rPr>
                <w:rFonts w:ascii="Arial" w:hAnsi="Arial" w:cs="Arial"/>
                <w:b/>
                <w:sz w:val="18"/>
                <w:szCs w:val="18"/>
                <w:u w:val="single"/>
              </w:rPr>
              <w:t>Knowledge</w:t>
            </w:r>
            <w:r w:rsidRPr="0070640F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70640F">
              <w:rPr>
                <w:rFonts w:ascii="Arial" w:hAnsi="Arial" w:cs="Arial"/>
                <w:sz w:val="18"/>
                <w:szCs w:val="18"/>
              </w:rPr>
              <w:t>World cultures, world history and geography, world religions, world government and politics</w:t>
            </w:r>
          </w:p>
          <w:p w:rsidR="008666DE" w:rsidRPr="008666DE" w:rsidRDefault="008666DE" w:rsidP="008666D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0" w:after="120"/>
              <w:ind w:left="162" w:hanging="162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666DE">
              <w:rPr>
                <w:rFonts w:ascii="Arial" w:hAnsi="Arial" w:cs="Arial"/>
                <w:b/>
                <w:sz w:val="18"/>
                <w:szCs w:val="18"/>
                <w:u w:val="single"/>
              </w:rPr>
              <w:t>Skills</w:t>
            </w:r>
            <w:r w:rsidRPr="0070640F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 w:rsidRPr="0070640F">
              <w:rPr>
                <w:rFonts w:ascii="Arial" w:hAnsi="Arial" w:cs="Arial"/>
                <w:sz w:val="18"/>
                <w:szCs w:val="18"/>
              </w:rPr>
              <w:t xml:space="preserve"> Interact with compassion, empathy, and respect for others in a manner that reflects the cultural sensitivities within that environment</w:t>
            </w:r>
          </w:p>
          <w:p w:rsidR="008B553B" w:rsidRPr="008666DE" w:rsidRDefault="008666DE" w:rsidP="008666D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0" w:after="120"/>
              <w:ind w:left="162" w:hanging="162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8666DE">
              <w:rPr>
                <w:rFonts w:ascii="Arial" w:hAnsi="Arial" w:cs="Arial"/>
                <w:b/>
                <w:sz w:val="18"/>
                <w:szCs w:val="18"/>
                <w:u w:val="single"/>
              </w:rPr>
              <w:t>Attitudes</w:t>
            </w:r>
            <w:r w:rsidRPr="008666D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8666DE">
              <w:rPr>
                <w:rFonts w:ascii="Arial" w:hAnsi="Arial" w:cs="Arial"/>
                <w:sz w:val="18"/>
                <w:szCs w:val="18"/>
              </w:rPr>
              <w:t>Demonstrates curiosity about the world and others</w:t>
            </w:r>
          </w:p>
        </w:tc>
      </w:tr>
    </w:tbl>
    <w:p w:rsidR="008B553B" w:rsidRPr="00926C06" w:rsidRDefault="008B553B" w:rsidP="00EF2F30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eGrid"/>
        <w:tblW w:w="14664" w:type="dxa"/>
        <w:tblLayout w:type="fixed"/>
        <w:tblLook w:val="04A0" w:firstRow="1" w:lastRow="0" w:firstColumn="1" w:lastColumn="0" w:noHBand="0" w:noVBand="1"/>
      </w:tblPr>
      <w:tblGrid>
        <w:gridCol w:w="3933"/>
        <w:gridCol w:w="3825"/>
        <w:gridCol w:w="3690"/>
        <w:gridCol w:w="3216"/>
      </w:tblGrid>
      <w:tr w:rsidR="00AD2E5D" w:rsidRPr="00926C06" w:rsidTr="00ED2DCF">
        <w:trPr>
          <w:trHeight w:val="530"/>
          <w:tblHeader/>
        </w:trPr>
        <w:tc>
          <w:tcPr>
            <w:tcW w:w="3933" w:type="dxa"/>
            <w:shd w:val="clear" w:color="auto" w:fill="D9D9D9" w:themeFill="background1" w:themeFillShade="D9"/>
          </w:tcPr>
          <w:p w:rsidR="008B553B" w:rsidRPr="00926C06" w:rsidRDefault="008B553B" w:rsidP="008B553B">
            <w:pPr>
              <w:widowControl w:val="0"/>
              <w:wordWrap w:val="0"/>
              <w:autoSpaceDE w:val="0"/>
              <w:autoSpaceDN w:val="0"/>
              <w:spacing w:before="60" w:after="60"/>
              <w:jc w:val="center"/>
              <w:rPr>
                <w:rStyle w:val="CharAttribute4"/>
                <w:rFonts w:ascii="Arial Narrow" w:hAnsi="Arial Narrow" w:cs="Times New Roman"/>
                <w:b/>
                <w:kern w:val="2"/>
                <w:sz w:val="24"/>
                <w:szCs w:val="24"/>
                <w:lang w:eastAsia="ko-KR"/>
              </w:rPr>
            </w:pPr>
            <w:r w:rsidRPr="00926C06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>Teaching Strategies,  Student Learning              Activities, and Assignments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:rsidR="008B553B" w:rsidRPr="00926C06" w:rsidRDefault="003045E3" w:rsidP="008B553B">
            <w:pPr>
              <w:widowControl w:val="0"/>
              <w:wordWrap w:val="0"/>
              <w:autoSpaceDE w:val="0"/>
              <w:autoSpaceDN w:val="0"/>
              <w:spacing w:before="60" w:after="60"/>
              <w:jc w:val="center"/>
              <w:rPr>
                <w:rStyle w:val="CharAttribute4"/>
                <w:rFonts w:ascii="Arial Narrow" w:hAnsi="Arial Narrow" w:cs="Times New Roman"/>
                <w:b/>
                <w:color w:val="C00000"/>
                <w:kern w:val="2"/>
                <w:sz w:val="24"/>
                <w:szCs w:val="24"/>
                <w:lang w:eastAsia="ko-KR"/>
              </w:rPr>
            </w:pPr>
            <w:r w:rsidRPr="00926C06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 xml:space="preserve">Assessment </w:t>
            </w:r>
            <w:r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 xml:space="preserve">Method/s and </w:t>
            </w:r>
            <w:r w:rsidRPr="00926C06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>Tools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8B553B" w:rsidRPr="00926C06" w:rsidRDefault="008B553B" w:rsidP="003045E3">
            <w:pPr>
              <w:widowControl w:val="0"/>
              <w:wordWrap w:val="0"/>
              <w:autoSpaceDE w:val="0"/>
              <w:autoSpaceDN w:val="0"/>
              <w:spacing w:before="60" w:after="60"/>
              <w:jc w:val="center"/>
              <w:rPr>
                <w:rStyle w:val="CharAttribute4"/>
                <w:rFonts w:ascii="Arial Narrow" w:hAnsi="Arial Narrow" w:cs="Times New Roman"/>
                <w:b/>
                <w:kern w:val="2"/>
                <w:sz w:val="24"/>
                <w:szCs w:val="24"/>
                <w:lang w:eastAsia="ko-KR"/>
              </w:rPr>
            </w:pPr>
            <w:r w:rsidRPr="00926C06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>Co-Curricular / Interdisciplinary</w:t>
            </w:r>
            <w:r w:rsidR="003045E3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16136C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 xml:space="preserve">                   </w:t>
            </w:r>
            <w:r w:rsidRPr="00926C06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3216" w:type="dxa"/>
            <w:shd w:val="clear" w:color="auto" w:fill="D9D9D9" w:themeFill="background1" w:themeFillShade="D9"/>
          </w:tcPr>
          <w:p w:rsidR="008B553B" w:rsidRPr="00926C06" w:rsidRDefault="003045E3" w:rsidP="008B553B">
            <w:pPr>
              <w:widowControl w:val="0"/>
              <w:wordWrap w:val="0"/>
              <w:autoSpaceDE w:val="0"/>
              <w:autoSpaceDN w:val="0"/>
              <w:spacing w:before="60" w:after="60"/>
              <w:jc w:val="center"/>
              <w:rPr>
                <w:rStyle w:val="CharAttribute4"/>
                <w:rFonts w:ascii="Arial Narrow" w:hAnsi="Arial Narrow" w:cs="Times New Roman"/>
                <w:b/>
                <w:kern w:val="2"/>
                <w:sz w:val="24"/>
                <w:szCs w:val="24"/>
                <w:lang w:eastAsia="ko-KR"/>
              </w:rPr>
            </w:pPr>
            <w:r w:rsidRPr="00926C06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 xml:space="preserve">Instructional Materials / </w:t>
            </w:r>
            <w:r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 </w:t>
            </w:r>
            <w:r w:rsidRPr="00926C06">
              <w:rPr>
                <w:rStyle w:val="CharAttribute4"/>
                <w:rFonts w:ascii="Arial Narrow" w:hAnsi="Arial Narrow" w:cs="Times New Roman"/>
                <w:b/>
                <w:sz w:val="24"/>
                <w:szCs w:val="24"/>
              </w:rPr>
              <w:t>Resources</w:t>
            </w:r>
          </w:p>
        </w:tc>
      </w:tr>
      <w:tr w:rsidR="0016136C" w:rsidRPr="00926C06" w:rsidTr="00ED2DCF">
        <w:trPr>
          <w:trHeight w:val="5192"/>
        </w:trPr>
        <w:tc>
          <w:tcPr>
            <w:tcW w:w="3933" w:type="dxa"/>
          </w:tcPr>
          <w:p w:rsidR="0016136C" w:rsidRDefault="0016136C" w:rsidP="000671E5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60" w:after="120"/>
              <w:ind w:left="230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F060A">
              <w:rPr>
                <w:rFonts w:ascii="Arial" w:hAnsi="Arial" w:cs="Arial"/>
                <w:sz w:val="18"/>
                <w:szCs w:val="18"/>
              </w:rPr>
              <w:t xml:space="preserve">Interpret a work of art, architecture, </w:t>
            </w:r>
            <w:proofErr w:type="spellStart"/>
            <w:r w:rsidRPr="000F060A">
              <w:rPr>
                <w:rFonts w:ascii="Arial" w:hAnsi="Arial" w:cs="Arial"/>
                <w:sz w:val="18"/>
                <w:szCs w:val="18"/>
              </w:rPr>
              <w:t>litera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               </w:t>
            </w:r>
            <w:proofErr w:type="spellStart"/>
            <w:r w:rsidRPr="000F060A">
              <w:rPr>
                <w:rFonts w:ascii="Arial" w:hAnsi="Arial" w:cs="Arial"/>
                <w:sz w:val="18"/>
                <w:szCs w:val="18"/>
              </w:rPr>
              <w:t>ture</w:t>
            </w:r>
            <w:proofErr w:type="spellEnd"/>
            <w:r w:rsidRPr="000F060A">
              <w:rPr>
                <w:rFonts w:ascii="Arial" w:hAnsi="Arial" w:cs="Arial"/>
                <w:sz w:val="18"/>
                <w:szCs w:val="18"/>
              </w:rPr>
              <w:t xml:space="preserve">, philosophy, or </w:t>
            </w:r>
            <w:proofErr w:type="gramStart"/>
            <w:r w:rsidRPr="000F060A">
              <w:rPr>
                <w:rFonts w:ascii="Arial" w:hAnsi="Arial" w:cs="Arial"/>
                <w:sz w:val="18"/>
                <w:szCs w:val="18"/>
              </w:rPr>
              <w:t>religion  within</w:t>
            </w:r>
            <w:proofErr w:type="gramEnd"/>
            <w:r w:rsidRPr="000F060A">
              <w:rPr>
                <w:rFonts w:ascii="Arial" w:hAnsi="Arial" w:cs="Arial"/>
                <w:sz w:val="18"/>
                <w:szCs w:val="18"/>
              </w:rPr>
              <w:t xml:space="preserve"> its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0F060A">
              <w:rPr>
                <w:rFonts w:ascii="Arial" w:hAnsi="Arial" w:cs="Arial"/>
                <w:sz w:val="18"/>
                <w:szCs w:val="18"/>
              </w:rPr>
              <w:t>cultural and historical context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136C" w:rsidRDefault="0016136C" w:rsidP="000671E5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pacing w:before="60" w:after="120"/>
              <w:ind w:left="230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F060A">
              <w:rPr>
                <w:rFonts w:ascii="Arial" w:hAnsi="Arial" w:cs="Arial"/>
                <w:sz w:val="18"/>
                <w:szCs w:val="18"/>
              </w:rPr>
              <w:t xml:space="preserve">Demonstrate </w:t>
            </w:r>
            <w:proofErr w:type="gramStart"/>
            <w:r w:rsidRPr="000F060A">
              <w:rPr>
                <w:rFonts w:ascii="Arial" w:hAnsi="Arial" w:cs="Arial"/>
                <w:sz w:val="18"/>
                <w:szCs w:val="18"/>
              </w:rPr>
              <w:t>knowledge  of</w:t>
            </w:r>
            <w:proofErr w:type="gramEnd"/>
            <w:r w:rsidRPr="000F060A">
              <w:rPr>
                <w:rFonts w:ascii="Arial" w:hAnsi="Arial" w:cs="Arial"/>
                <w:sz w:val="18"/>
                <w:szCs w:val="18"/>
              </w:rPr>
              <w:t xml:space="preserve"> important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0F060A">
              <w:rPr>
                <w:rFonts w:ascii="Arial" w:hAnsi="Arial" w:cs="Arial"/>
                <w:sz w:val="18"/>
                <w:szCs w:val="18"/>
              </w:rPr>
              <w:t xml:space="preserve">historical events in varied cultural eras of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0F060A">
              <w:rPr>
                <w:rFonts w:ascii="Arial" w:hAnsi="Arial" w:cs="Arial"/>
                <w:sz w:val="18"/>
                <w:szCs w:val="18"/>
              </w:rPr>
              <w:t>global civilizations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136C" w:rsidRPr="006B1298" w:rsidRDefault="0016136C" w:rsidP="000671E5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230" w:hanging="187"/>
              <w:contextualSpacing w:val="0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E</w:t>
            </w:r>
            <w:r w:rsidRPr="006B1298">
              <w:rPr>
                <w:rStyle w:val="CharAttribute4"/>
                <w:sz w:val="18"/>
                <w:szCs w:val="18"/>
              </w:rPr>
              <w:t xml:space="preserve">xamine the cultural context of </w:t>
            </w:r>
            <w:r>
              <w:rPr>
                <w:rStyle w:val="CharAttribute4"/>
                <w:sz w:val="18"/>
                <w:szCs w:val="18"/>
              </w:rPr>
              <w:t>a</w:t>
            </w:r>
            <w:r w:rsidRPr="006B1298">
              <w:rPr>
                <w:rStyle w:val="CharAttribute4"/>
                <w:sz w:val="18"/>
                <w:szCs w:val="18"/>
              </w:rPr>
              <w:t xml:space="preserve"> </w:t>
            </w:r>
            <w:r>
              <w:rPr>
                <w:rStyle w:val="CharAttribute4"/>
                <w:sz w:val="18"/>
                <w:szCs w:val="18"/>
              </w:rPr>
              <w:t>text.</w:t>
            </w:r>
          </w:p>
          <w:p w:rsidR="0016136C" w:rsidRPr="006B1298" w:rsidRDefault="0016136C" w:rsidP="000671E5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230" w:hanging="187"/>
              <w:contextualSpacing w:val="0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Apply</w:t>
            </w:r>
            <w:r w:rsidRPr="006B1298">
              <w:rPr>
                <w:rStyle w:val="CharAttribute4"/>
                <w:sz w:val="18"/>
                <w:szCs w:val="18"/>
              </w:rPr>
              <w:t xml:space="preserve"> critical an</w:t>
            </w:r>
            <w:r>
              <w:rPr>
                <w:rStyle w:val="CharAttribute4"/>
                <w:sz w:val="18"/>
                <w:szCs w:val="18"/>
              </w:rPr>
              <w:t>d analytical methods to the text</w:t>
            </w:r>
          </w:p>
          <w:p w:rsidR="0016136C" w:rsidRPr="008666DE" w:rsidRDefault="0016136C" w:rsidP="000671E5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230" w:hanging="187"/>
              <w:contextualSpacing w:val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I</w:t>
            </w:r>
            <w:r w:rsidRPr="006B1298">
              <w:rPr>
                <w:rStyle w:val="CharAttribute4"/>
                <w:sz w:val="18"/>
                <w:szCs w:val="18"/>
              </w:rPr>
              <w:t xml:space="preserve">ntegrate their own personal view </w:t>
            </w:r>
            <w:r>
              <w:rPr>
                <w:rStyle w:val="CharAttribute4"/>
                <w:sz w:val="18"/>
                <w:szCs w:val="18"/>
              </w:rPr>
              <w:t xml:space="preserve">about the theme of the text </w:t>
            </w:r>
            <w:r w:rsidRPr="006B1298">
              <w:rPr>
                <w:rStyle w:val="CharAttribute4"/>
                <w:sz w:val="18"/>
                <w:szCs w:val="18"/>
              </w:rPr>
              <w:t>with the views of scholars and experts</w:t>
            </w:r>
          </w:p>
        </w:tc>
        <w:tc>
          <w:tcPr>
            <w:tcW w:w="3825" w:type="dxa"/>
          </w:tcPr>
          <w:p w:rsidR="0016136C" w:rsidRPr="008666DE" w:rsidRDefault="0016136C" w:rsidP="008666DE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162" w:hanging="162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Students w</w:t>
            </w:r>
            <w:r w:rsidRPr="006B1298">
              <w:rPr>
                <w:rStyle w:val="CharAttribute4"/>
                <w:sz w:val="18"/>
                <w:szCs w:val="18"/>
              </w:rPr>
              <w:t xml:space="preserve">rite a paragraph interpreting the </w:t>
            </w:r>
            <w:r>
              <w:rPr>
                <w:rStyle w:val="CharAttribute4"/>
                <w:sz w:val="18"/>
                <w:szCs w:val="18"/>
              </w:rPr>
              <w:t xml:space="preserve">text </w:t>
            </w:r>
            <w:r w:rsidRPr="006B1298">
              <w:rPr>
                <w:rStyle w:val="CharAttribute4"/>
                <w:sz w:val="18"/>
                <w:szCs w:val="18"/>
              </w:rPr>
              <w:t xml:space="preserve">within its cultural </w:t>
            </w:r>
            <w:r>
              <w:rPr>
                <w:rStyle w:val="CharAttribute4"/>
                <w:sz w:val="18"/>
                <w:szCs w:val="18"/>
              </w:rPr>
              <w:t>and historical                            context. Faculty assess using rubric with              specific focus on the cultural and historical understanding section of the rubric.</w:t>
            </w:r>
          </w:p>
        </w:tc>
        <w:tc>
          <w:tcPr>
            <w:tcW w:w="3690" w:type="dxa"/>
          </w:tcPr>
          <w:p w:rsidR="0016136C" w:rsidRDefault="0016136C" w:rsidP="0016136C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162" w:hanging="162"/>
              <w:contextualSpacing w:val="0"/>
              <w:rPr>
                <w:rStyle w:val="CharAttribute4"/>
                <w:sz w:val="18"/>
                <w:szCs w:val="18"/>
              </w:rPr>
            </w:pPr>
            <w:r w:rsidRPr="00B86A97">
              <w:rPr>
                <w:rStyle w:val="CharAttribute4"/>
                <w:sz w:val="18"/>
                <w:szCs w:val="18"/>
              </w:rPr>
              <w:t xml:space="preserve">Participate in </w:t>
            </w:r>
            <w:r>
              <w:rPr>
                <w:rStyle w:val="CharAttribute4"/>
                <w:sz w:val="18"/>
                <w:szCs w:val="18"/>
              </w:rPr>
              <w:t>events involving ancient civilizations during International Education              Week.</w:t>
            </w:r>
          </w:p>
          <w:p w:rsidR="0016136C" w:rsidRDefault="0016136C" w:rsidP="0016136C">
            <w:pPr>
              <w:pStyle w:val="ColorfulList-Accent11"/>
              <w:numPr>
                <w:ilvl w:val="0"/>
                <w:numId w:val="6"/>
              </w:numPr>
              <w:spacing w:before="60" w:after="120"/>
              <w:ind w:left="162" w:hanging="162"/>
              <w:jc w:val="left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Attend a faculty presentation on pre-Columbian Humanities.</w:t>
            </w:r>
          </w:p>
          <w:p w:rsidR="0016136C" w:rsidRPr="007E11AA" w:rsidRDefault="0016136C" w:rsidP="0016136C">
            <w:pPr>
              <w:pStyle w:val="ColorfulList-Accent11"/>
              <w:numPr>
                <w:ilvl w:val="0"/>
                <w:numId w:val="6"/>
              </w:numPr>
              <w:spacing w:before="60" w:after="120"/>
              <w:ind w:left="162" w:hanging="162"/>
              <w:jc w:val="left"/>
              <w:rPr>
                <w:rFonts w:ascii="Arial" w:eastAsia="Arial" w:hAnsi="Arial"/>
                <w:sz w:val="18"/>
                <w:szCs w:val="18"/>
              </w:rPr>
            </w:pPr>
            <w:r w:rsidRPr="007E11AA">
              <w:rPr>
                <w:rFonts w:ascii="Arial" w:hAnsi="Arial" w:cs="Arial"/>
                <w:sz w:val="18"/>
                <w:szCs w:val="18"/>
              </w:rPr>
              <w:t>Plan a visit to the Orlando museum of Art to view their Art of the Americas collection:</w:t>
            </w:r>
          </w:p>
          <w:p w:rsidR="0016136C" w:rsidRDefault="00F0249F" w:rsidP="004C0F17">
            <w:pPr>
              <w:pStyle w:val="ListParagraph"/>
              <w:spacing w:before="60" w:after="60"/>
              <w:ind w:left="162"/>
            </w:pPr>
            <w:hyperlink r:id="rId8" w:history="1">
              <w:r w:rsidR="0016136C" w:rsidRPr="00D431BC">
                <w:rPr>
                  <w:rStyle w:val="Hyperlink"/>
                  <w:rFonts w:ascii="Arial" w:eastAsia="Arial" w:hAnsi="Arial"/>
                  <w:sz w:val="18"/>
                  <w:szCs w:val="18"/>
                </w:rPr>
                <w:t>http://www.omart.org/collections/art-ancient-americas</w:t>
              </w:r>
            </w:hyperlink>
          </w:p>
          <w:p w:rsidR="0016136C" w:rsidRDefault="0016136C" w:rsidP="004C0F17">
            <w:pPr>
              <w:pStyle w:val="ListParagraph"/>
              <w:spacing w:before="60" w:after="60"/>
              <w:ind w:left="162"/>
            </w:pPr>
          </w:p>
          <w:p w:rsidR="0016136C" w:rsidRPr="007E11AA" w:rsidRDefault="0016136C" w:rsidP="0016136C">
            <w:pPr>
              <w:pStyle w:val="ListParagraph"/>
              <w:widowControl w:val="0"/>
              <w:numPr>
                <w:ilvl w:val="0"/>
                <w:numId w:val="11"/>
              </w:numPr>
              <w:wordWrap w:val="0"/>
              <w:autoSpaceDE w:val="0"/>
              <w:autoSpaceDN w:val="0"/>
              <w:spacing w:before="60" w:after="60"/>
              <w:ind w:left="162" w:hanging="162"/>
              <w:rPr>
                <w:rFonts w:ascii="Arial" w:eastAsia="Arial" w:hAnsi="Arial"/>
                <w:sz w:val="18"/>
                <w:szCs w:val="18"/>
              </w:rPr>
            </w:pPr>
            <w:r w:rsidRPr="007E11AA">
              <w:rPr>
                <w:rFonts w:ascii="Arial" w:hAnsi="Arial" w:cs="Arial"/>
                <w:sz w:val="18"/>
                <w:szCs w:val="18"/>
              </w:rPr>
              <w:t xml:space="preserve">Plan a visit to the Florida Museum of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7E11AA">
              <w:rPr>
                <w:rFonts w:ascii="Arial" w:hAnsi="Arial" w:cs="Arial"/>
                <w:sz w:val="18"/>
                <w:szCs w:val="18"/>
              </w:rPr>
              <w:t>Natural History to view their pre-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7E11AA">
              <w:rPr>
                <w:rFonts w:ascii="Arial" w:hAnsi="Arial" w:cs="Arial"/>
                <w:sz w:val="18"/>
                <w:szCs w:val="18"/>
              </w:rPr>
              <w:t xml:space="preserve">Columbian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11AA">
              <w:rPr>
                <w:rFonts w:ascii="Arial" w:hAnsi="Arial" w:cs="Arial"/>
                <w:sz w:val="18"/>
                <w:szCs w:val="18"/>
              </w:rPr>
              <w:t xml:space="preserve">Latin American collection as well as their Mesoamerican Ceramic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7E11AA">
              <w:rPr>
                <w:rFonts w:ascii="Arial" w:hAnsi="Arial" w:cs="Arial"/>
                <w:sz w:val="18"/>
                <w:szCs w:val="18"/>
              </w:rPr>
              <w:t>collection :</w:t>
            </w:r>
          </w:p>
          <w:p w:rsidR="0016136C" w:rsidRPr="001F7D48" w:rsidRDefault="00F0249F" w:rsidP="004C0F17">
            <w:pPr>
              <w:pStyle w:val="ListParagraph"/>
              <w:spacing w:before="60" w:after="60"/>
              <w:ind w:left="162"/>
              <w:rPr>
                <w:rStyle w:val="CharAttribute4"/>
                <w:sz w:val="18"/>
                <w:szCs w:val="18"/>
              </w:rPr>
            </w:pPr>
            <w:hyperlink r:id="rId9" w:history="1">
              <w:r w:rsidR="0016136C" w:rsidRPr="00D431BC">
                <w:rPr>
                  <w:rStyle w:val="Hyperlink"/>
                  <w:rFonts w:ascii="Arial" w:eastAsia="Arial" w:hAnsi="Arial"/>
                  <w:sz w:val="18"/>
                  <w:szCs w:val="18"/>
                </w:rPr>
                <w:t>http://www.flmnh.ufl.edu/latinarch/</w:t>
              </w:r>
            </w:hyperlink>
          </w:p>
        </w:tc>
        <w:tc>
          <w:tcPr>
            <w:tcW w:w="3216" w:type="dxa"/>
          </w:tcPr>
          <w:p w:rsidR="0016136C" w:rsidRDefault="0016136C" w:rsidP="0016136C">
            <w:pPr>
              <w:pStyle w:val="ColorfulList-Accent11"/>
              <w:numPr>
                <w:ilvl w:val="0"/>
                <w:numId w:val="8"/>
              </w:numPr>
              <w:spacing w:before="60" w:after="120"/>
              <w:jc w:val="left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Interpret a Text.doc</w:t>
            </w:r>
          </w:p>
          <w:p w:rsidR="0016136C" w:rsidRDefault="0016136C" w:rsidP="0016136C">
            <w:pPr>
              <w:pStyle w:val="ColorfulList-Accent11"/>
              <w:numPr>
                <w:ilvl w:val="0"/>
                <w:numId w:val="8"/>
              </w:numPr>
              <w:spacing w:before="60" w:after="120"/>
              <w:jc w:val="left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Interpret a Text Rubric.doc</w:t>
            </w:r>
          </w:p>
          <w:p w:rsidR="0016136C" w:rsidRDefault="0016136C" w:rsidP="0016136C">
            <w:pPr>
              <w:pStyle w:val="ColorfulList-Accent11"/>
              <w:numPr>
                <w:ilvl w:val="0"/>
                <w:numId w:val="8"/>
              </w:numPr>
              <w:spacing w:before="60" w:after="120"/>
              <w:jc w:val="left"/>
              <w:rPr>
                <w:rStyle w:val="CharAttribute4"/>
                <w:sz w:val="18"/>
                <w:szCs w:val="18"/>
              </w:rPr>
            </w:pPr>
            <w:proofErr w:type="spellStart"/>
            <w:r>
              <w:rPr>
                <w:rStyle w:val="CharAttribute4"/>
                <w:sz w:val="18"/>
                <w:szCs w:val="18"/>
              </w:rPr>
              <w:t>Popol</w:t>
            </w:r>
            <w:proofErr w:type="spellEnd"/>
            <w:r>
              <w:rPr>
                <w:rStyle w:val="CharAttribute4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CharAttribute4"/>
                <w:sz w:val="18"/>
                <w:szCs w:val="18"/>
              </w:rPr>
              <w:t>Vuh</w:t>
            </w:r>
            <w:proofErr w:type="spellEnd"/>
            <w:r>
              <w:rPr>
                <w:rStyle w:val="CharAttribute4"/>
                <w:sz w:val="18"/>
                <w:szCs w:val="18"/>
              </w:rPr>
              <w:t xml:space="preserve"> with definitions.doc</w:t>
            </w:r>
          </w:p>
          <w:p w:rsidR="0016136C" w:rsidRDefault="0016136C" w:rsidP="0016136C">
            <w:pPr>
              <w:pStyle w:val="ColorfulList-Accent11"/>
              <w:numPr>
                <w:ilvl w:val="0"/>
                <w:numId w:val="8"/>
              </w:numPr>
              <w:spacing w:before="60" w:after="120"/>
              <w:jc w:val="left"/>
              <w:rPr>
                <w:rStyle w:val="CharAttribute4"/>
                <w:sz w:val="18"/>
                <w:szCs w:val="18"/>
              </w:rPr>
            </w:pPr>
            <w:r w:rsidRPr="000F060A">
              <w:rPr>
                <w:rStyle w:val="CharAttribute4"/>
                <w:sz w:val="18"/>
                <w:szCs w:val="18"/>
              </w:rPr>
              <w:t>Student Example</w:t>
            </w:r>
            <w:r>
              <w:rPr>
                <w:rStyle w:val="CharAttribute4"/>
                <w:sz w:val="18"/>
                <w:szCs w:val="18"/>
              </w:rPr>
              <w:t xml:space="preserve">s 2012 Mayan </w:t>
            </w:r>
            <w:proofErr w:type="spellStart"/>
            <w:r>
              <w:rPr>
                <w:rStyle w:val="CharAttribute4"/>
                <w:sz w:val="18"/>
                <w:szCs w:val="18"/>
              </w:rPr>
              <w:t>Popol</w:t>
            </w:r>
            <w:proofErr w:type="spellEnd"/>
            <w:r>
              <w:rPr>
                <w:rStyle w:val="CharAttribute4"/>
                <w:sz w:val="18"/>
                <w:szCs w:val="18"/>
              </w:rPr>
              <w:t xml:space="preserve"> Vuh.</w:t>
            </w:r>
            <w:r w:rsidRPr="000F060A">
              <w:rPr>
                <w:rStyle w:val="CharAttribute4"/>
                <w:sz w:val="18"/>
                <w:szCs w:val="18"/>
              </w:rPr>
              <w:t>pdf</w:t>
            </w:r>
          </w:p>
          <w:p w:rsidR="00F0249F" w:rsidRDefault="00F0249F" w:rsidP="00F0249F">
            <w:pPr>
              <w:pStyle w:val="ColorfulList-Accent11"/>
              <w:spacing w:before="60" w:after="120"/>
              <w:jc w:val="left"/>
              <w:rPr>
                <w:rStyle w:val="CharAttribute4"/>
              </w:rPr>
            </w:pPr>
          </w:p>
          <w:p w:rsidR="00F0249F" w:rsidRPr="00F0249F" w:rsidRDefault="00F0249F" w:rsidP="00F0249F">
            <w:pPr>
              <w:pStyle w:val="ColorfulList-Accent11"/>
              <w:spacing w:before="60" w:after="120"/>
              <w:ind w:left="0"/>
              <w:jc w:val="left"/>
              <w:rPr>
                <w:rStyle w:val="CharAttribute4"/>
                <w:b/>
              </w:rPr>
            </w:pPr>
            <w:r w:rsidRPr="00F0249F">
              <w:rPr>
                <w:rStyle w:val="CharAttribute4"/>
                <w:b/>
              </w:rPr>
              <w:t>LINKS</w:t>
            </w:r>
            <w:r>
              <w:rPr>
                <w:rStyle w:val="CharAttribute4"/>
                <w:b/>
              </w:rPr>
              <w:t>/OTHER</w:t>
            </w:r>
            <w:r w:rsidRPr="00F0249F">
              <w:rPr>
                <w:rStyle w:val="CharAttribute4"/>
                <w:b/>
              </w:rPr>
              <w:t>:</w:t>
            </w:r>
          </w:p>
          <w:p w:rsidR="00F0249F" w:rsidRPr="009D60E4" w:rsidRDefault="00F0249F" w:rsidP="00F0249F">
            <w:pPr>
              <w:pStyle w:val="ListParagraph"/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before="60" w:after="60"/>
              <w:ind w:left="162" w:hanging="162"/>
              <w:contextualSpacing w:val="0"/>
              <w:rPr>
                <w:rStyle w:val="CharAttribute4"/>
                <w:sz w:val="18"/>
                <w:szCs w:val="18"/>
              </w:rPr>
            </w:pPr>
            <w:r>
              <w:rPr>
                <w:rStyle w:val="CharAttribute4"/>
                <w:sz w:val="18"/>
                <w:szCs w:val="18"/>
              </w:rPr>
              <w:t>I</w:t>
            </w:r>
            <w:r w:rsidRPr="009D60E4">
              <w:rPr>
                <w:rStyle w:val="CharAttribute4"/>
                <w:sz w:val="18"/>
                <w:szCs w:val="18"/>
              </w:rPr>
              <w:t>nvitation to World Literature</w:t>
            </w:r>
            <w:r>
              <w:rPr>
                <w:rStyle w:val="CharAttribute4"/>
                <w:sz w:val="18"/>
                <w:szCs w:val="18"/>
              </w:rPr>
              <w:t xml:space="preserve">: </w:t>
            </w:r>
            <w:hyperlink r:id="rId10" w:history="1">
              <w:r w:rsidRPr="004E5E4E">
                <w:rPr>
                  <w:rStyle w:val="Hyperlink"/>
                  <w:rFonts w:ascii="Arial" w:eastAsia="Arial" w:hAnsi="Arial"/>
                  <w:sz w:val="18"/>
                  <w:szCs w:val="18"/>
                </w:rPr>
                <w:t>http://www.learner.org/courses/worldlit/popol-vuh/</w:t>
              </w:r>
            </w:hyperlink>
          </w:p>
          <w:p w:rsidR="00F0249F" w:rsidRPr="00F0249F" w:rsidRDefault="00F0249F" w:rsidP="00F0249F">
            <w:pPr>
              <w:pStyle w:val="ColorfulList-Accent11"/>
              <w:spacing w:before="60" w:after="120"/>
              <w:ind w:left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E56612" w:rsidRDefault="00E56612"/>
    <w:sectPr w:rsidR="00E56612" w:rsidSect="00926C06">
      <w:head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F3" w:rsidRDefault="00F95CF3" w:rsidP="00E56612">
      <w:pPr>
        <w:spacing w:after="0" w:line="240" w:lineRule="auto"/>
      </w:pPr>
      <w:r>
        <w:separator/>
      </w:r>
    </w:p>
  </w:endnote>
  <w:endnote w:type="continuationSeparator" w:id="0">
    <w:p w:rsidR="00F95CF3" w:rsidRDefault="00F95CF3" w:rsidP="00E5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F3" w:rsidRDefault="00F95CF3" w:rsidP="00E56612">
      <w:pPr>
        <w:spacing w:after="0" w:line="240" w:lineRule="auto"/>
      </w:pPr>
      <w:r>
        <w:separator/>
      </w:r>
    </w:p>
  </w:footnote>
  <w:footnote w:type="continuationSeparator" w:id="0">
    <w:p w:rsidR="00F95CF3" w:rsidRDefault="00F95CF3" w:rsidP="00E5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12" w:rsidRDefault="00173936" w:rsidP="00E56612">
    <w:pPr>
      <w:pStyle w:val="Header"/>
      <w:jc w:val="center"/>
      <w:rPr>
        <w:rFonts w:ascii="Georgia" w:hAnsi="Georgia"/>
        <w:b/>
        <w:sz w:val="40"/>
        <w:szCs w:val="40"/>
      </w:rPr>
    </w:pPr>
    <w:r>
      <w:rPr>
        <w:rFonts w:ascii="Georgia" w:hAnsi="Georgia"/>
        <w:b/>
        <w:sz w:val="40"/>
        <w:szCs w:val="40"/>
      </w:rPr>
      <w:t>My Course INZ Toolkit</w:t>
    </w:r>
  </w:p>
  <w:p w:rsidR="00926C06" w:rsidRPr="00926C06" w:rsidRDefault="00926C06" w:rsidP="00E56612">
    <w:pPr>
      <w:pStyle w:val="Header"/>
      <w:jc w:val="center"/>
      <w:rPr>
        <w:rFonts w:ascii="Georgia" w:hAnsi="Georgi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2067392"/>
    <w:lvl w:ilvl="0" w:tplc="D744DF80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1" w:tplc="E76E19C8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2" w:tplc="5C78EBC8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3" w:tplc="168A35AC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4" w:tplc="8B14ED1A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5" w:tplc="995867CC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6" w:tplc="9322F126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7" w:tplc="CB2A9424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8" w:tplc="C9B82596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</w:abstractNum>
  <w:abstractNum w:abstractNumId="1">
    <w:nsid w:val="00000007"/>
    <w:multiLevelType w:val="hybridMultilevel"/>
    <w:tmpl w:val="06716201"/>
    <w:lvl w:ilvl="0" w:tplc="FD78A218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1" w:tplc="03A2C1A0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2" w:tplc="B600C446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3" w:tplc="4F90D812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4" w:tplc="DAFC7188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5" w:tplc="F7540BB6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6" w:tplc="BD9215D4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7" w:tplc="DA06A4DA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8" w:tplc="F238F1A6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</w:abstractNum>
  <w:abstractNum w:abstractNumId="2">
    <w:nsid w:val="29985F13"/>
    <w:multiLevelType w:val="hybridMultilevel"/>
    <w:tmpl w:val="A99416BA"/>
    <w:lvl w:ilvl="0" w:tplc="67B05A2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010F58"/>
    <w:multiLevelType w:val="hybridMultilevel"/>
    <w:tmpl w:val="B8DEB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DE3979"/>
    <w:multiLevelType w:val="hybridMultilevel"/>
    <w:tmpl w:val="43082949"/>
    <w:lvl w:ilvl="0" w:tplc="6D668318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1" w:tplc="A0A0CC32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2" w:tplc="4D7C2062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3" w:tplc="A5287688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4" w:tplc="B3B4AC08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5" w:tplc="2D80147C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6" w:tplc="3742350A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7" w:tplc="30F45D96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  <w:lvl w:ilvl="8" w:tplc="9FB6941C"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</w:rPr>
    </w:lvl>
  </w:abstractNum>
  <w:abstractNum w:abstractNumId="5">
    <w:nsid w:val="622858ED"/>
    <w:multiLevelType w:val="hybridMultilevel"/>
    <w:tmpl w:val="AF9C5FCA"/>
    <w:lvl w:ilvl="0" w:tplc="B520FE5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AB605B"/>
    <w:multiLevelType w:val="hybridMultilevel"/>
    <w:tmpl w:val="7CFEAF6E"/>
    <w:lvl w:ilvl="0" w:tplc="67B05A24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F921D4"/>
    <w:multiLevelType w:val="hybridMultilevel"/>
    <w:tmpl w:val="DF94E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B63CD2"/>
    <w:multiLevelType w:val="hybridMultilevel"/>
    <w:tmpl w:val="9314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D20F4F"/>
    <w:multiLevelType w:val="hybridMultilevel"/>
    <w:tmpl w:val="1D06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40825"/>
    <w:multiLevelType w:val="hybridMultilevel"/>
    <w:tmpl w:val="3384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5547E"/>
    <w:multiLevelType w:val="hybridMultilevel"/>
    <w:tmpl w:val="6E0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85"/>
    <w:rsid w:val="000052E4"/>
    <w:rsid w:val="000118A7"/>
    <w:rsid w:val="00012DEA"/>
    <w:rsid w:val="000214A3"/>
    <w:rsid w:val="00031CA5"/>
    <w:rsid w:val="0003761A"/>
    <w:rsid w:val="00042D25"/>
    <w:rsid w:val="00052275"/>
    <w:rsid w:val="00061CF4"/>
    <w:rsid w:val="00066326"/>
    <w:rsid w:val="0006648E"/>
    <w:rsid w:val="000671E5"/>
    <w:rsid w:val="00071C35"/>
    <w:rsid w:val="0009684D"/>
    <w:rsid w:val="00096CA2"/>
    <w:rsid w:val="000A2FE8"/>
    <w:rsid w:val="000A3CF1"/>
    <w:rsid w:val="000C5D36"/>
    <w:rsid w:val="000C6D54"/>
    <w:rsid w:val="000D1901"/>
    <w:rsid w:val="000D6DE2"/>
    <w:rsid w:val="000E2D83"/>
    <w:rsid w:val="000F4E19"/>
    <w:rsid w:val="001132DB"/>
    <w:rsid w:val="00114694"/>
    <w:rsid w:val="001358CE"/>
    <w:rsid w:val="00136075"/>
    <w:rsid w:val="00136285"/>
    <w:rsid w:val="001472C1"/>
    <w:rsid w:val="0016136C"/>
    <w:rsid w:val="00173936"/>
    <w:rsid w:val="00174278"/>
    <w:rsid w:val="00184403"/>
    <w:rsid w:val="00192ACA"/>
    <w:rsid w:val="001A76A0"/>
    <w:rsid w:val="001B1502"/>
    <w:rsid w:val="001C344D"/>
    <w:rsid w:val="001D2FB3"/>
    <w:rsid w:val="001D3875"/>
    <w:rsid w:val="001E03A6"/>
    <w:rsid w:val="001F2175"/>
    <w:rsid w:val="00200D06"/>
    <w:rsid w:val="00220F70"/>
    <w:rsid w:val="002218B2"/>
    <w:rsid w:val="002221E9"/>
    <w:rsid w:val="00223138"/>
    <w:rsid w:val="00243694"/>
    <w:rsid w:val="00246798"/>
    <w:rsid w:val="00247B04"/>
    <w:rsid w:val="0025262C"/>
    <w:rsid w:val="00253705"/>
    <w:rsid w:val="00255F69"/>
    <w:rsid w:val="00264229"/>
    <w:rsid w:val="00264D89"/>
    <w:rsid w:val="00270033"/>
    <w:rsid w:val="00273F1B"/>
    <w:rsid w:val="0028572C"/>
    <w:rsid w:val="00286E52"/>
    <w:rsid w:val="00290290"/>
    <w:rsid w:val="00293288"/>
    <w:rsid w:val="002A4381"/>
    <w:rsid w:val="002C3B33"/>
    <w:rsid w:val="002C6AB0"/>
    <w:rsid w:val="002E5D6B"/>
    <w:rsid w:val="002F0F36"/>
    <w:rsid w:val="002F210E"/>
    <w:rsid w:val="003045E3"/>
    <w:rsid w:val="00316011"/>
    <w:rsid w:val="003168CF"/>
    <w:rsid w:val="0032563C"/>
    <w:rsid w:val="00341D51"/>
    <w:rsid w:val="003439B7"/>
    <w:rsid w:val="003456D8"/>
    <w:rsid w:val="00351B68"/>
    <w:rsid w:val="0035244E"/>
    <w:rsid w:val="00360A33"/>
    <w:rsid w:val="003676EA"/>
    <w:rsid w:val="00370288"/>
    <w:rsid w:val="003769A9"/>
    <w:rsid w:val="00380E1C"/>
    <w:rsid w:val="00390988"/>
    <w:rsid w:val="0039786E"/>
    <w:rsid w:val="003C6170"/>
    <w:rsid w:val="003C67AF"/>
    <w:rsid w:val="003D20E7"/>
    <w:rsid w:val="003D7B61"/>
    <w:rsid w:val="003E1842"/>
    <w:rsid w:val="003E5846"/>
    <w:rsid w:val="00403EAE"/>
    <w:rsid w:val="00404DF1"/>
    <w:rsid w:val="00417DE0"/>
    <w:rsid w:val="00423715"/>
    <w:rsid w:val="004241EF"/>
    <w:rsid w:val="0043452D"/>
    <w:rsid w:val="00442ADB"/>
    <w:rsid w:val="00443178"/>
    <w:rsid w:val="0045102B"/>
    <w:rsid w:val="0046380F"/>
    <w:rsid w:val="00464560"/>
    <w:rsid w:val="00464867"/>
    <w:rsid w:val="00466702"/>
    <w:rsid w:val="004724CE"/>
    <w:rsid w:val="00477439"/>
    <w:rsid w:val="004821EF"/>
    <w:rsid w:val="00482BF4"/>
    <w:rsid w:val="00485FA7"/>
    <w:rsid w:val="0049584B"/>
    <w:rsid w:val="004A0007"/>
    <w:rsid w:val="004A38D6"/>
    <w:rsid w:val="004B1C96"/>
    <w:rsid w:val="004D6D67"/>
    <w:rsid w:val="004D746B"/>
    <w:rsid w:val="004E611C"/>
    <w:rsid w:val="004F387C"/>
    <w:rsid w:val="00504BD7"/>
    <w:rsid w:val="00512944"/>
    <w:rsid w:val="00513616"/>
    <w:rsid w:val="00534509"/>
    <w:rsid w:val="00547D3E"/>
    <w:rsid w:val="00562926"/>
    <w:rsid w:val="005652EF"/>
    <w:rsid w:val="00565CA5"/>
    <w:rsid w:val="00566172"/>
    <w:rsid w:val="00577498"/>
    <w:rsid w:val="005B3B3C"/>
    <w:rsid w:val="005C1490"/>
    <w:rsid w:val="005D27DF"/>
    <w:rsid w:val="005D4090"/>
    <w:rsid w:val="005E1207"/>
    <w:rsid w:val="005E26E4"/>
    <w:rsid w:val="005F5CD0"/>
    <w:rsid w:val="006051EB"/>
    <w:rsid w:val="00622514"/>
    <w:rsid w:val="0062378B"/>
    <w:rsid w:val="00647C03"/>
    <w:rsid w:val="00651C98"/>
    <w:rsid w:val="00653F3B"/>
    <w:rsid w:val="0066074C"/>
    <w:rsid w:val="0066348E"/>
    <w:rsid w:val="00663952"/>
    <w:rsid w:val="00664B0E"/>
    <w:rsid w:val="00673124"/>
    <w:rsid w:val="006762B7"/>
    <w:rsid w:val="00684BBF"/>
    <w:rsid w:val="00696FFE"/>
    <w:rsid w:val="006B61A9"/>
    <w:rsid w:val="006C6586"/>
    <w:rsid w:val="006E3BCA"/>
    <w:rsid w:val="006E3F72"/>
    <w:rsid w:val="00713A73"/>
    <w:rsid w:val="00713B68"/>
    <w:rsid w:val="00730AFA"/>
    <w:rsid w:val="00733578"/>
    <w:rsid w:val="00734491"/>
    <w:rsid w:val="00741777"/>
    <w:rsid w:val="00741A71"/>
    <w:rsid w:val="0074692F"/>
    <w:rsid w:val="00752B74"/>
    <w:rsid w:val="00775832"/>
    <w:rsid w:val="00777428"/>
    <w:rsid w:val="007823EE"/>
    <w:rsid w:val="007855D9"/>
    <w:rsid w:val="007A15CD"/>
    <w:rsid w:val="007A4F1C"/>
    <w:rsid w:val="007B2A40"/>
    <w:rsid w:val="007B5FD6"/>
    <w:rsid w:val="007B60BF"/>
    <w:rsid w:val="007B67F1"/>
    <w:rsid w:val="007B78D5"/>
    <w:rsid w:val="007C3346"/>
    <w:rsid w:val="007C6A46"/>
    <w:rsid w:val="007E2A4F"/>
    <w:rsid w:val="007E47FD"/>
    <w:rsid w:val="007E5608"/>
    <w:rsid w:val="007E6699"/>
    <w:rsid w:val="007E7752"/>
    <w:rsid w:val="007F258D"/>
    <w:rsid w:val="007F6714"/>
    <w:rsid w:val="00801274"/>
    <w:rsid w:val="00815246"/>
    <w:rsid w:val="008170C3"/>
    <w:rsid w:val="00820A18"/>
    <w:rsid w:val="00831A7C"/>
    <w:rsid w:val="008337B4"/>
    <w:rsid w:val="00833EAE"/>
    <w:rsid w:val="0083592E"/>
    <w:rsid w:val="008460B4"/>
    <w:rsid w:val="00846700"/>
    <w:rsid w:val="008666DE"/>
    <w:rsid w:val="00876596"/>
    <w:rsid w:val="00887793"/>
    <w:rsid w:val="00890748"/>
    <w:rsid w:val="008A2181"/>
    <w:rsid w:val="008B553B"/>
    <w:rsid w:val="008C0D5C"/>
    <w:rsid w:val="008C1DA9"/>
    <w:rsid w:val="008D4D28"/>
    <w:rsid w:val="008D68DC"/>
    <w:rsid w:val="008F2C1E"/>
    <w:rsid w:val="008F43D5"/>
    <w:rsid w:val="00905ACD"/>
    <w:rsid w:val="00924D74"/>
    <w:rsid w:val="00926C06"/>
    <w:rsid w:val="00935DD9"/>
    <w:rsid w:val="00936169"/>
    <w:rsid w:val="00946212"/>
    <w:rsid w:val="00950003"/>
    <w:rsid w:val="00950794"/>
    <w:rsid w:val="00955853"/>
    <w:rsid w:val="00956307"/>
    <w:rsid w:val="00976AC3"/>
    <w:rsid w:val="00982F37"/>
    <w:rsid w:val="00992A3E"/>
    <w:rsid w:val="00994CF0"/>
    <w:rsid w:val="009B0280"/>
    <w:rsid w:val="009B455C"/>
    <w:rsid w:val="009B5CC5"/>
    <w:rsid w:val="009C36D9"/>
    <w:rsid w:val="009D11D6"/>
    <w:rsid w:val="009D13DA"/>
    <w:rsid w:val="009D2D9A"/>
    <w:rsid w:val="009E0646"/>
    <w:rsid w:val="009E1123"/>
    <w:rsid w:val="009F4519"/>
    <w:rsid w:val="00A179B6"/>
    <w:rsid w:val="00A20973"/>
    <w:rsid w:val="00A24B2D"/>
    <w:rsid w:val="00A263DE"/>
    <w:rsid w:val="00A437EB"/>
    <w:rsid w:val="00A624CD"/>
    <w:rsid w:val="00A65EFB"/>
    <w:rsid w:val="00A67A82"/>
    <w:rsid w:val="00A81BF1"/>
    <w:rsid w:val="00A846A4"/>
    <w:rsid w:val="00A90516"/>
    <w:rsid w:val="00A91760"/>
    <w:rsid w:val="00A91AD8"/>
    <w:rsid w:val="00AA5746"/>
    <w:rsid w:val="00AA6D8B"/>
    <w:rsid w:val="00AC1A81"/>
    <w:rsid w:val="00AC1DE9"/>
    <w:rsid w:val="00AD2E5D"/>
    <w:rsid w:val="00AD684E"/>
    <w:rsid w:val="00AD6D31"/>
    <w:rsid w:val="00AE0225"/>
    <w:rsid w:val="00AE07CB"/>
    <w:rsid w:val="00AE3501"/>
    <w:rsid w:val="00AE72CD"/>
    <w:rsid w:val="00B06A73"/>
    <w:rsid w:val="00B13614"/>
    <w:rsid w:val="00B15155"/>
    <w:rsid w:val="00B535DD"/>
    <w:rsid w:val="00BA48CB"/>
    <w:rsid w:val="00BB43E4"/>
    <w:rsid w:val="00BC09AB"/>
    <w:rsid w:val="00BC4A89"/>
    <w:rsid w:val="00BD6451"/>
    <w:rsid w:val="00BE582C"/>
    <w:rsid w:val="00BF066C"/>
    <w:rsid w:val="00BF5FBA"/>
    <w:rsid w:val="00C1671F"/>
    <w:rsid w:val="00C22F9F"/>
    <w:rsid w:val="00C2384A"/>
    <w:rsid w:val="00C27786"/>
    <w:rsid w:val="00C50272"/>
    <w:rsid w:val="00C5130D"/>
    <w:rsid w:val="00C53FAA"/>
    <w:rsid w:val="00C60C69"/>
    <w:rsid w:val="00C67220"/>
    <w:rsid w:val="00C72E50"/>
    <w:rsid w:val="00C84FE8"/>
    <w:rsid w:val="00C90C32"/>
    <w:rsid w:val="00C919F9"/>
    <w:rsid w:val="00C94438"/>
    <w:rsid w:val="00C96012"/>
    <w:rsid w:val="00CA3336"/>
    <w:rsid w:val="00CC39A3"/>
    <w:rsid w:val="00CD33C1"/>
    <w:rsid w:val="00CF39AA"/>
    <w:rsid w:val="00D0521D"/>
    <w:rsid w:val="00D109B5"/>
    <w:rsid w:val="00D15A19"/>
    <w:rsid w:val="00D33AAF"/>
    <w:rsid w:val="00D56BDF"/>
    <w:rsid w:val="00D5720F"/>
    <w:rsid w:val="00D775B1"/>
    <w:rsid w:val="00D83AB2"/>
    <w:rsid w:val="00D90BF0"/>
    <w:rsid w:val="00D92FD0"/>
    <w:rsid w:val="00D9593B"/>
    <w:rsid w:val="00DA376F"/>
    <w:rsid w:val="00DB18B5"/>
    <w:rsid w:val="00DB1FA3"/>
    <w:rsid w:val="00DB6E93"/>
    <w:rsid w:val="00DD0C92"/>
    <w:rsid w:val="00E27F0F"/>
    <w:rsid w:val="00E31C83"/>
    <w:rsid w:val="00E47EAA"/>
    <w:rsid w:val="00E527FC"/>
    <w:rsid w:val="00E55B82"/>
    <w:rsid w:val="00E5645E"/>
    <w:rsid w:val="00E56612"/>
    <w:rsid w:val="00E6232C"/>
    <w:rsid w:val="00E635A6"/>
    <w:rsid w:val="00E71497"/>
    <w:rsid w:val="00E7439C"/>
    <w:rsid w:val="00E76958"/>
    <w:rsid w:val="00E970A2"/>
    <w:rsid w:val="00EA191D"/>
    <w:rsid w:val="00EB0144"/>
    <w:rsid w:val="00ED0949"/>
    <w:rsid w:val="00ED0C58"/>
    <w:rsid w:val="00ED2DCF"/>
    <w:rsid w:val="00ED540F"/>
    <w:rsid w:val="00ED76C9"/>
    <w:rsid w:val="00EE2733"/>
    <w:rsid w:val="00EE7751"/>
    <w:rsid w:val="00EF2F30"/>
    <w:rsid w:val="00EF4086"/>
    <w:rsid w:val="00F0249F"/>
    <w:rsid w:val="00F25D89"/>
    <w:rsid w:val="00F262D9"/>
    <w:rsid w:val="00F30A0C"/>
    <w:rsid w:val="00F32D6F"/>
    <w:rsid w:val="00F46C8D"/>
    <w:rsid w:val="00F5641C"/>
    <w:rsid w:val="00F713F8"/>
    <w:rsid w:val="00F739CA"/>
    <w:rsid w:val="00F77945"/>
    <w:rsid w:val="00F81DD6"/>
    <w:rsid w:val="00F84BE5"/>
    <w:rsid w:val="00F85766"/>
    <w:rsid w:val="00F873CD"/>
    <w:rsid w:val="00F9574F"/>
    <w:rsid w:val="00F95CF3"/>
    <w:rsid w:val="00FB0BC5"/>
    <w:rsid w:val="00FB200B"/>
    <w:rsid w:val="00FB4093"/>
    <w:rsid w:val="00FC1DB1"/>
    <w:rsid w:val="00FD1258"/>
    <w:rsid w:val="00FE4E3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12"/>
  </w:style>
  <w:style w:type="paragraph" w:styleId="Footer">
    <w:name w:val="footer"/>
    <w:basedOn w:val="Normal"/>
    <w:link w:val="FooterChar"/>
    <w:uiPriority w:val="99"/>
    <w:unhideWhenUsed/>
    <w:rsid w:val="00E5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12"/>
  </w:style>
  <w:style w:type="table" w:styleId="TableGrid">
    <w:name w:val="Table Grid"/>
    <w:basedOn w:val="TableNormal"/>
    <w:uiPriority w:val="59"/>
    <w:rsid w:val="00E5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">
    <w:name w:val="CharAttribute4"/>
    <w:rsid w:val="00E56612"/>
    <w:rPr>
      <w:rFonts w:ascii="Arial" w:eastAsia="Arial" w:hAnsi="Arial" w:cs="Arial" w:hint="default"/>
      <w:sz w:val="22"/>
    </w:rPr>
  </w:style>
  <w:style w:type="paragraph" w:styleId="ListParagraph">
    <w:name w:val="List Paragraph"/>
    <w:basedOn w:val="Normal"/>
    <w:uiPriority w:val="34"/>
    <w:qFormat/>
    <w:rsid w:val="00926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5E3"/>
    <w:rPr>
      <w:color w:val="0000FF" w:themeColor="hyperlink"/>
      <w:u w:val="single"/>
    </w:rPr>
  </w:style>
  <w:style w:type="paragraph" w:customStyle="1" w:styleId="ParaAttribute4">
    <w:name w:val="ParaAttribute4"/>
    <w:rsid w:val="00173936"/>
    <w:pPr>
      <w:widowControl w:val="0"/>
      <w:wordWrap w:val="0"/>
      <w:spacing w:before="60" w:after="60" w:line="240" w:lineRule="auto"/>
      <w:ind w:hanging="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7393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customStyle="1" w:styleId="ParaAttribute7">
    <w:name w:val="ParaAttribute7"/>
    <w:rsid w:val="0016136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12"/>
  </w:style>
  <w:style w:type="paragraph" w:styleId="Footer">
    <w:name w:val="footer"/>
    <w:basedOn w:val="Normal"/>
    <w:link w:val="FooterChar"/>
    <w:uiPriority w:val="99"/>
    <w:unhideWhenUsed/>
    <w:rsid w:val="00E56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12"/>
  </w:style>
  <w:style w:type="table" w:styleId="TableGrid">
    <w:name w:val="Table Grid"/>
    <w:basedOn w:val="TableNormal"/>
    <w:uiPriority w:val="59"/>
    <w:rsid w:val="00E5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">
    <w:name w:val="CharAttribute4"/>
    <w:rsid w:val="00E56612"/>
    <w:rPr>
      <w:rFonts w:ascii="Arial" w:eastAsia="Arial" w:hAnsi="Arial" w:cs="Arial" w:hint="default"/>
      <w:sz w:val="22"/>
    </w:rPr>
  </w:style>
  <w:style w:type="paragraph" w:styleId="ListParagraph">
    <w:name w:val="List Paragraph"/>
    <w:basedOn w:val="Normal"/>
    <w:uiPriority w:val="34"/>
    <w:qFormat/>
    <w:rsid w:val="00926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5E3"/>
    <w:rPr>
      <w:color w:val="0000FF" w:themeColor="hyperlink"/>
      <w:u w:val="single"/>
    </w:rPr>
  </w:style>
  <w:style w:type="paragraph" w:customStyle="1" w:styleId="ParaAttribute4">
    <w:name w:val="ParaAttribute4"/>
    <w:rsid w:val="00173936"/>
    <w:pPr>
      <w:widowControl w:val="0"/>
      <w:wordWrap w:val="0"/>
      <w:spacing w:before="60" w:after="60" w:line="240" w:lineRule="auto"/>
      <w:ind w:hanging="36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7393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customStyle="1" w:styleId="ParaAttribute7">
    <w:name w:val="ParaAttribute7"/>
    <w:rsid w:val="0016136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art.org/collections/art-ancient-america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arner.org/courses/worldlit/popol-vu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mnh.ufl.edu/latin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Robertson</cp:lastModifiedBy>
  <cp:revision>2</cp:revision>
  <dcterms:created xsi:type="dcterms:W3CDTF">2013-11-22T20:12:00Z</dcterms:created>
  <dcterms:modified xsi:type="dcterms:W3CDTF">2013-11-22T20:12:00Z</dcterms:modified>
</cp:coreProperties>
</file>