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36" w:rsidRDefault="00471D4A">
      <w:pPr>
        <w:jc w:val="center"/>
      </w:pPr>
      <w:r>
        <w:rPr>
          <w:b/>
          <w:noProof/>
        </w:rPr>
        <w:drawing>
          <wp:inline distT="0" distB="0" distL="0" distR="0">
            <wp:extent cx="2928620" cy="3314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331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5C36" w:rsidRDefault="00471D4A">
      <w:pPr>
        <w:pStyle w:val="Heading1"/>
        <w:jc w:val="center"/>
      </w:pPr>
      <w:r>
        <w:t>Undergraduate Research Embedded Course | Curriculum Plan</w:t>
      </w:r>
    </w:p>
    <w:p w:rsidR="00780428" w:rsidRDefault="00780428">
      <w:pPr>
        <w:spacing w:after="0" w:line="240" w:lineRule="auto"/>
        <w:ind w:right="-360"/>
        <w:jc w:val="both"/>
        <w:rPr>
          <w:b/>
        </w:rPr>
      </w:pPr>
    </w:p>
    <w:p w:rsidR="00780428" w:rsidRPr="00780428" w:rsidRDefault="00780428" w:rsidP="00780428">
      <w:pPr>
        <w:pStyle w:val="Heading2"/>
        <w:rPr>
          <w:rFonts w:asciiTheme="minorHAnsi" w:hAnsiTheme="minorHAnsi"/>
          <w:b w:val="0"/>
          <w:color w:val="5B9BD5" w:themeColor="accent5"/>
          <w:sz w:val="26"/>
          <w:szCs w:val="26"/>
        </w:rPr>
      </w:pPr>
      <w:r w:rsidRPr="00780428">
        <w:rPr>
          <w:rFonts w:asciiTheme="minorHAnsi" w:hAnsiTheme="minorHAnsi"/>
          <w:b w:val="0"/>
          <w:color w:val="5B9BD5" w:themeColor="accent5"/>
          <w:sz w:val="26"/>
          <w:szCs w:val="26"/>
        </w:rPr>
        <w:t xml:space="preserve">1. General Information </w:t>
      </w:r>
      <w:bookmarkStart w:id="0" w:name="_GoBack"/>
      <w:bookmarkEnd w:id="0"/>
    </w:p>
    <w:p w:rsidR="00780428" w:rsidRPr="00780428" w:rsidRDefault="00471D4A" w:rsidP="00780428">
      <w:pPr>
        <w:pStyle w:val="ListParagraph"/>
        <w:numPr>
          <w:ilvl w:val="0"/>
          <w:numId w:val="2"/>
        </w:numPr>
        <w:spacing w:after="0" w:line="240" w:lineRule="auto"/>
        <w:ind w:right="-360"/>
        <w:jc w:val="both"/>
        <w:rPr>
          <w:b/>
          <w:sz w:val="24"/>
          <w:szCs w:val="24"/>
        </w:rPr>
      </w:pPr>
      <w:r w:rsidRPr="00780428">
        <w:rPr>
          <w:b/>
          <w:sz w:val="24"/>
          <w:szCs w:val="24"/>
        </w:rPr>
        <w:t>Faculty member</w:t>
      </w:r>
      <w:r w:rsidR="00780428" w:rsidRPr="00780428">
        <w:rPr>
          <w:b/>
          <w:sz w:val="24"/>
          <w:szCs w:val="24"/>
        </w:rPr>
        <w:t>:</w:t>
      </w:r>
      <w:r w:rsidRPr="00780428">
        <w:rPr>
          <w:b/>
          <w:sz w:val="24"/>
          <w:szCs w:val="24"/>
        </w:rPr>
        <w:t xml:space="preserve"> </w:t>
      </w:r>
    </w:p>
    <w:p w:rsidR="00780428" w:rsidRPr="00780428" w:rsidRDefault="00471D4A" w:rsidP="00780428">
      <w:pPr>
        <w:pStyle w:val="ListParagraph"/>
        <w:numPr>
          <w:ilvl w:val="0"/>
          <w:numId w:val="2"/>
        </w:numPr>
        <w:spacing w:after="0" w:line="240" w:lineRule="auto"/>
        <w:ind w:right="-360"/>
        <w:jc w:val="both"/>
        <w:rPr>
          <w:sz w:val="24"/>
          <w:szCs w:val="24"/>
          <w:highlight w:val="lightGray"/>
        </w:rPr>
      </w:pPr>
      <w:r w:rsidRPr="00780428">
        <w:rPr>
          <w:b/>
          <w:sz w:val="24"/>
          <w:szCs w:val="24"/>
        </w:rPr>
        <w:t>Course</w:t>
      </w:r>
      <w:r w:rsidR="00780428" w:rsidRPr="00780428">
        <w:rPr>
          <w:b/>
          <w:sz w:val="24"/>
          <w:szCs w:val="24"/>
        </w:rPr>
        <w:t>:</w:t>
      </w:r>
      <w:r w:rsidRPr="00780428">
        <w:rPr>
          <w:b/>
          <w:sz w:val="24"/>
          <w:szCs w:val="24"/>
        </w:rPr>
        <w:t xml:space="preserve"> </w:t>
      </w:r>
    </w:p>
    <w:p w:rsidR="00780428" w:rsidRPr="00780428" w:rsidRDefault="00780428" w:rsidP="00780428">
      <w:pPr>
        <w:pStyle w:val="ListParagraph"/>
        <w:numPr>
          <w:ilvl w:val="0"/>
          <w:numId w:val="2"/>
        </w:numPr>
        <w:spacing w:after="0" w:line="240" w:lineRule="auto"/>
        <w:ind w:right="-360"/>
        <w:jc w:val="both"/>
        <w:rPr>
          <w:b/>
          <w:sz w:val="24"/>
          <w:szCs w:val="24"/>
        </w:rPr>
      </w:pPr>
      <w:r w:rsidRPr="00780428">
        <w:rPr>
          <w:b/>
          <w:sz w:val="24"/>
          <w:szCs w:val="24"/>
        </w:rPr>
        <w:t xml:space="preserve">CRN: </w:t>
      </w:r>
    </w:p>
    <w:p w:rsidR="00780428" w:rsidRPr="00780428" w:rsidRDefault="00471D4A" w:rsidP="00780428">
      <w:pPr>
        <w:pStyle w:val="ListParagraph"/>
        <w:numPr>
          <w:ilvl w:val="0"/>
          <w:numId w:val="2"/>
        </w:numPr>
        <w:spacing w:after="0" w:line="240" w:lineRule="auto"/>
        <w:ind w:right="-360"/>
        <w:jc w:val="both"/>
        <w:rPr>
          <w:b/>
          <w:sz w:val="24"/>
          <w:szCs w:val="24"/>
        </w:rPr>
      </w:pPr>
      <w:r w:rsidRPr="00780428">
        <w:rPr>
          <w:b/>
          <w:sz w:val="24"/>
          <w:szCs w:val="24"/>
        </w:rPr>
        <w:t>Semester</w:t>
      </w:r>
      <w:r w:rsidR="00780428" w:rsidRPr="00780428">
        <w:rPr>
          <w:b/>
          <w:sz w:val="24"/>
          <w:szCs w:val="24"/>
        </w:rPr>
        <w:t>:</w:t>
      </w:r>
      <w:r w:rsidRPr="00780428">
        <w:rPr>
          <w:b/>
          <w:sz w:val="24"/>
          <w:szCs w:val="24"/>
        </w:rPr>
        <w:tab/>
      </w:r>
    </w:p>
    <w:p w:rsidR="00505C36" w:rsidRPr="00780428" w:rsidRDefault="00780428" w:rsidP="00780428">
      <w:pPr>
        <w:pStyle w:val="ListParagraph"/>
        <w:numPr>
          <w:ilvl w:val="0"/>
          <w:numId w:val="2"/>
        </w:numPr>
        <w:spacing w:after="0" w:line="240" w:lineRule="auto"/>
        <w:ind w:right="-360"/>
        <w:jc w:val="both"/>
        <w:rPr>
          <w:b/>
          <w:sz w:val="24"/>
          <w:szCs w:val="24"/>
        </w:rPr>
      </w:pPr>
      <w:r w:rsidRPr="00780428">
        <w:rPr>
          <w:b/>
          <w:sz w:val="24"/>
          <w:szCs w:val="24"/>
        </w:rPr>
        <w:t>Year:</w:t>
      </w:r>
    </w:p>
    <w:p w:rsidR="00780428" w:rsidRPr="00780428" w:rsidRDefault="00780428" w:rsidP="00780428">
      <w:pPr>
        <w:pStyle w:val="Heading2"/>
        <w:rPr>
          <w:rFonts w:asciiTheme="minorHAnsi" w:hAnsiTheme="minorHAnsi"/>
          <w:b w:val="0"/>
          <w:color w:val="5B9BD5" w:themeColor="accent5"/>
          <w:sz w:val="26"/>
          <w:szCs w:val="26"/>
        </w:rPr>
      </w:pPr>
      <w:r>
        <w:rPr>
          <w:rFonts w:asciiTheme="minorHAnsi" w:hAnsiTheme="minorHAnsi"/>
          <w:b w:val="0"/>
          <w:color w:val="5B9BD5" w:themeColor="accent5"/>
          <w:sz w:val="26"/>
          <w:szCs w:val="26"/>
        </w:rPr>
        <w:t>2. Course Information</w:t>
      </w:r>
    </w:p>
    <w:p w:rsidR="00505C36" w:rsidRDefault="00471D4A" w:rsidP="00780428">
      <w:r w:rsidRPr="007B0EE0">
        <w:rPr>
          <w:b/>
        </w:rPr>
        <w:t>Course Outcome(s)</w:t>
      </w:r>
      <w:r>
        <w:t xml:space="preserve"> (List the course outcome(s) from the syllabus or course outline builder that will be met by completing the undergraduate research activity.)</w:t>
      </w:r>
    </w:p>
    <w:p w:rsidR="00505C36" w:rsidRDefault="00505C36">
      <w:pPr>
        <w:ind w:left="720"/>
        <w:rPr>
          <w:highlight w:val="lightGray"/>
        </w:rPr>
      </w:pPr>
    </w:p>
    <w:p w:rsidR="00505C36" w:rsidRPr="007B0EE0" w:rsidRDefault="00471D4A" w:rsidP="00780428">
      <w:pPr>
        <w:rPr>
          <w:b/>
        </w:rPr>
      </w:pPr>
      <w:r w:rsidRPr="007B0EE0">
        <w:rPr>
          <w:b/>
        </w:rPr>
        <w:t>Project Description</w:t>
      </w:r>
      <w:r w:rsidR="00780428">
        <w:rPr>
          <w:b/>
        </w:rPr>
        <w:t>:</w:t>
      </w:r>
    </w:p>
    <w:p w:rsidR="00505C36" w:rsidRDefault="00505C36">
      <w:pPr>
        <w:ind w:left="720"/>
        <w:rPr>
          <w:highlight w:val="lightGray"/>
        </w:rPr>
      </w:pPr>
    </w:p>
    <w:p w:rsidR="00505C36" w:rsidRDefault="00471D4A" w:rsidP="00780428">
      <w:pPr>
        <w:tabs>
          <w:tab w:val="left" w:pos="720"/>
          <w:tab w:val="left" w:pos="1620"/>
          <w:tab w:val="left" w:pos="5400"/>
          <w:tab w:val="left" w:pos="5760"/>
          <w:tab w:val="left" w:pos="6750"/>
        </w:tabs>
        <w:spacing w:after="0" w:line="240" w:lineRule="auto"/>
        <w:ind w:right="-360"/>
        <w:contextualSpacing/>
        <w:jc w:val="both"/>
      </w:pPr>
      <w:bookmarkStart w:id="1" w:name="_gjdgxs" w:colFirst="0" w:colLast="0"/>
      <w:bookmarkEnd w:id="1"/>
      <w:r w:rsidRPr="00471D4A">
        <w:rPr>
          <w:b/>
          <w:color w:val="auto"/>
        </w:rPr>
        <w:t xml:space="preserve">Research </w:t>
      </w:r>
      <w:r w:rsidR="009D0B51">
        <w:rPr>
          <w:b/>
          <w:color w:val="auto"/>
        </w:rPr>
        <w:t>Elements</w:t>
      </w:r>
      <w:r w:rsidRPr="00471D4A">
        <w:rPr>
          <w:b/>
          <w:color w:val="auto"/>
        </w:rPr>
        <w:t xml:space="preserve"> </w:t>
      </w:r>
      <w:r w:rsidRPr="00471D4A">
        <w:rPr>
          <w:color w:val="auto"/>
        </w:rPr>
        <w:t xml:space="preserve">(Choose the elements of the research project that the students in your </w:t>
      </w:r>
      <w:r w:rsidR="009D0B51">
        <w:rPr>
          <w:color w:val="auto"/>
        </w:rPr>
        <w:t>course</w:t>
      </w:r>
      <w:r w:rsidRPr="00471D4A">
        <w:rPr>
          <w:color w:val="auto"/>
        </w:rPr>
        <w:t xml:space="preserve"> will </w:t>
      </w:r>
      <w:r w:rsidRPr="00471D4A">
        <w:t xml:space="preserve">address.  For example, if you as the faculty member have already designed a research question, you might choose the methods track since the student would focus on that part scholarly work).  </w:t>
      </w:r>
      <w:r>
        <w:t xml:space="preserve">Add </w:t>
      </w:r>
      <w:r w:rsidR="009D0B51">
        <w:t xml:space="preserve">the </w:t>
      </w:r>
      <w:r>
        <w:t>relevant learning outcome(s) after each. Note that an effective presentation is required, but can take many formats such as class presentation, report, demonstration, or performance.)</w:t>
      </w:r>
    </w:p>
    <w:p w:rsidR="00153C0A" w:rsidRDefault="00153C0A" w:rsidP="00153C0A">
      <w:pPr>
        <w:tabs>
          <w:tab w:val="left" w:pos="720"/>
          <w:tab w:val="left" w:pos="1620"/>
          <w:tab w:val="left" w:pos="5400"/>
          <w:tab w:val="left" w:pos="5760"/>
          <w:tab w:val="left" w:pos="6750"/>
        </w:tabs>
        <w:spacing w:after="0" w:line="240" w:lineRule="auto"/>
        <w:ind w:left="360" w:right="-360"/>
        <w:contextualSpacing/>
        <w:jc w:val="both"/>
      </w:pPr>
    </w:p>
    <w:p w:rsidR="009D0B51" w:rsidRDefault="009D0B51" w:rsidP="009D0B51">
      <w:pPr>
        <w:tabs>
          <w:tab w:val="left" w:pos="720"/>
          <w:tab w:val="left" w:pos="1620"/>
          <w:tab w:val="left" w:pos="5400"/>
          <w:tab w:val="left" w:pos="5760"/>
          <w:tab w:val="left" w:pos="6750"/>
        </w:tabs>
        <w:spacing w:after="0" w:line="240" w:lineRule="auto"/>
        <w:ind w:left="360" w:right="-360"/>
        <w:jc w:val="both"/>
        <w:rPr>
          <w:b/>
        </w:rPr>
      </w:pPr>
      <w:r w:rsidRPr="00471D4A">
        <w:rPr>
          <w:rFonts w:ascii="MS Gothic" w:eastAsia="MS Gothic" w:hAnsi="MS Gothic" w:cs="MS Gothic"/>
          <w:b/>
        </w:rPr>
        <w:t>☐</w:t>
      </w:r>
      <w:r w:rsidRPr="00471D4A">
        <w:rPr>
          <w:b/>
        </w:rPr>
        <w:t xml:space="preserve"> </w:t>
      </w:r>
      <w:r>
        <w:rPr>
          <w:b/>
        </w:rPr>
        <w:t>Set Clear Goals</w:t>
      </w:r>
    </w:p>
    <w:p w:rsidR="00153C0A" w:rsidRDefault="00153C0A" w:rsidP="009D0B51">
      <w:pPr>
        <w:tabs>
          <w:tab w:val="left" w:pos="720"/>
          <w:tab w:val="left" w:pos="1620"/>
          <w:tab w:val="left" w:pos="5400"/>
          <w:tab w:val="left" w:pos="5760"/>
          <w:tab w:val="left" w:pos="6750"/>
        </w:tabs>
        <w:spacing w:after="0" w:line="240" w:lineRule="auto"/>
        <w:ind w:left="360" w:right="-360"/>
        <w:jc w:val="both"/>
      </w:pPr>
    </w:p>
    <w:p w:rsidR="00153C0A" w:rsidRPr="00153C0A" w:rsidRDefault="00153C0A" w:rsidP="00153C0A">
      <w:pPr>
        <w:ind w:left="720"/>
        <w:rPr>
          <w:highlight w:val="lightGray"/>
        </w:rPr>
      </w:pPr>
      <w:r>
        <w:t xml:space="preserve">Learning Outcome: </w:t>
      </w:r>
    </w:p>
    <w:p w:rsidR="009D0B51" w:rsidRDefault="009D0B51" w:rsidP="009D0B51">
      <w:pPr>
        <w:tabs>
          <w:tab w:val="left" w:pos="720"/>
          <w:tab w:val="left" w:pos="1620"/>
          <w:tab w:val="left" w:pos="5400"/>
          <w:tab w:val="left" w:pos="5760"/>
          <w:tab w:val="left" w:pos="6750"/>
        </w:tabs>
        <w:spacing w:after="0" w:line="240" w:lineRule="auto"/>
        <w:ind w:left="360" w:right="-360"/>
        <w:jc w:val="both"/>
        <w:rPr>
          <w:b/>
        </w:rPr>
      </w:pPr>
      <w:r w:rsidRPr="00471D4A">
        <w:rPr>
          <w:rFonts w:ascii="MS Gothic" w:eastAsia="MS Gothic" w:hAnsi="MS Gothic" w:cs="MS Gothic"/>
          <w:b/>
        </w:rPr>
        <w:t>☐</w:t>
      </w:r>
      <w:r w:rsidRPr="00471D4A">
        <w:rPr>
          <w:b/>
        </w:rPr>
        <w:t xml:space="preserve"> </w:t>
      </w:r>
      <w:r>
        <w:rPr>
          <w:b/>
        </w:rPr>
        <w:t>Perform Adequate Preparation</w:t>
      </w:r>
      <w:r w:rsidRPr="00471D4A">
        <w:rPr>
          <w:b/>
        </w:rPr>
        <w:t xml:space="preserve"> </w:t>
      </w:r>
    </w:p>
    <w:p w:rsidR="00153C0A" w:rsidRDefault="00153C0A" w:rsidP="009D0B51">
      <w:pPr>
        <w:tabs>
          <w:tab w:val="left" w:pos="720"/>
          <w:tab w:val="left" w:pos="1620"/>
          <w:tab w:val="left" w:pos="5400"/>
          <w:tab w:val="left" w:pos="5760"/>
          <w:tab w:val="left" w:pos="6750"/>
        </w:tabs>
        <w:spacing w:after="0" w:line="240" w:lineRule="auto"/>
        <w:ind w:left="360" w:right="-360"/>
        <w:jc w:val="both"/>
      </w:pPr>
    </w:p>
    <w:p w:rsidR="00153C0A" w:rsidRPr="00153C0A" w:rsidRDefault="00153C0A" w:rsidP="00153C0A">
      <w:pPr>
        <w:ind w:left="720"/>
        <w:rPr>
          <w:highlight w:val="lightGray"/>
        </w:rPr>
      </w:pPr>
      <w:r>
        <w:t xml:space="preserve">Learning Outcome: </w:t>
      </w:r>
    </w:p>
    <w:p w:rsidR="00153C0A" w:rsidRDefault="009D0B51" w:rsidP="00780428">
      <w:pPr>
        <w:tabs>
          <w:tab w:val="left" w:pos="720"/>
          <w:tab w:val="left" w:pos="1620"/>
          <w:tab w:val="left" w:pos="5400"/>
          <w:tab w:val="left" w:pos="5760"/>
          <w:tab w:val="left" w:pos="6750"/>
        </w:tabs>
        <w:spacing w:after="0" w:line="240" w:lineRule="auto"/>
        <w:ind w:left="360" w:right="-360"/>
        <w:jc w:val="both"/>
        <w:rPr>
          <w:b/>
        </w:rPr>
      </w:pPr>
      <w:r w:rsidRPr="00471D4A">
        <w:rPr>
          <w:rFonts w:ascii="MS Gothic" w:eastAsia="MS Gothic" w:hAnsi="MS Gothic" w:cs="MS Gothic"/>
        </w:rPr>
        <w:t>☐</w:t>
      </w:r>
      <w:r w:rsidRPr="00471D4A">
        <w:t xml:space="preserve"> </w:t>
      </w:r>
      <w:r>
        <w:rPr>
          <w:b/>
        </w:rPr>
        <w:t>Use Appropriate Methods</w:t>
      </w:r>
    </w:p>
    <w:p w:rsidR="00780428" w:rsidRPr="00780428" w:rsidRDefault="00780428" w:rsidP="00780428">
      <w:pPr>
        <w:tabs>
          <w:tab w:val="left" w:pos="720"/>
          <w:tab w:val="left" w:pos="1620"/>
          <w:tab w:val="left" w:pos="5400"/>
          <w:tab w:val="left" w:pos="5760"/>
          <w:tab w:val="left" w:pos="6750"/>
        </w:tabs>
        <w:spacing w:after="0" w:line="240" w:lineRule="auto"/>
        <w:ind w:left="360" w:right="-360"/>
        <w:jc w:val="both"/>
        <w:rPr>
          <w:b/>
        </w:rPr>
      </w:pPr>
    </w:p>
    <w:p w:rsidR="00153C0A" w:rsidRPr="00780428" w:rsidRDefault="00153C0A" w:rsidP="00780428">
      <w:pPr>
        <w:ind w:left="720"/>
        <w:rPr>
          <w:highlight w:val="lightGray"/>
        </w:rPr>
      </w:pPr>
      <w:r>
        <w:t xml:space="preserve">Learning Outcome: </w:t>
      </w:r>
    </w:p>
    <w:p w:rsidR="00153C0A" w:rsidRDefault="009D0B51" w:rsidP="00780428">
      <w:pPr>
        <w:tabs>
          <w:tab w:val="left" w:pos="720"/>
          <w:tab w:val="left" w:pos="1620"/>
          <w:tab w:val="left" w:pos="5400"/>
          <w:tab w:val="left" w:pos="5760"/>
          <w:tab w:val="left" w:pos="6750"/>
        </w:tabs>
        <w:spacing w:after="0" w:line="240" w:lineRule="auto"/>
        <w:ind w:left="360" w:right="-360"/>
        <w:jc w:val="both"/>
        <w:rPr>
          <w:b/>
        </w:rPr>
      </w:pPr>
      <w:r w:rsidRPr="00471D4A">
        <w:rPr>
          <w:rFonts w:ascii="MS Gothic" w:eastAsia="MS Gothic" w:hAnsi="MS Gothic" w:cs="MS Gothic"/>
          <w:b/>
        </w:rPr>
        <w:t>☐</w:t>
      </w:r>
      <w:r w:rsidRPr="00471D4A">
        <w:rPr>
          <w:b/>
        </w:rPr>
        <w:t xml:space="preserve"> </w:t>
      </w:r>
      <w:r>
        <w:rPr>
          <w:b/>
        </w:rPr>
        <w:t>Achieve Significant Results</w:t>
      </w:r>
    </w:p>
    <w:p w:rsidR="00780428" w:rsidRPr="00780428" w:rsidRDefault="00780428" w:rsidP="00780428">
      <w:pPr>
        <w:tabs>
          <w:tab w:val="left" w:pos="720"/>
          <w:tab w:val="left" w:pos="1620"/>
          <w:tab w:val="left" w:pos="5400"/>
          <w:tab w:val="left" w:pos="5760"/>
          <w:tab w:val="left" w:pos="6750"/>
        </w:tabs>
        <w:spacing w:after="0" w:line="240" w:lineRule="auto"/>
        <w:ind w:left="360" w:right="-360"/>
        <w:jc w:val="both"/>
        <w:rPr>
          <w:b/>
        </w:rPr>
      </w:pPr>
    </w:p>
    <w:p w:rsidR="00780428" w:rsidRDefault="00153C0A" w:rsidP="00780428">
      <w:pPr>
        <w:ind w:left="720"/>
      </w:pPr>
      <w:r>
        <w:t xml:space="preserve">Learning Outcome: </w:t>
      </w:r>
    </w:p>
    <w:p w:rsidR="009D0B51" w:rsidRPr="00780428" w:rsidRDefault="00780428" w:rsidP="00780428">
      <w:pPr>
        <w:rPr>
          <w:highlight w:val="lightGray"/>
        </w:rPr>
      </w:pPr>
      <w:r>
        <w:rPr>
          <w:rFonts w:ascii="MS Gothic" w:eastAsia="MS Gothic" w:hAnsi="MS Gothic" w:cs="MS Gothic"/>
          <w:b/>
        </w:rPr>
        <w:t xml:space="preserve">    </w:t>
      </w:r>
      <w:r w:rsidR="009D0B51" w:rsidRPr="00471D4A">
        <w:rPr>
          <w:rFonts w:ascii="MS Gothic" w:eastAsia="MS Gothic" w:hAnsi="MS Gothic" w:cs="MS Gothic"/>
          <w:b/>
        </w:rPr>
        <w:t>☐</w:t>
      </w:r>
      <w:r w:rsidR="009D0B51" w:rsidRPr="00471D4A">
        <w:rPr>
          <w:b/>
        </w:rPr>
        <w:t xml:space="preserve"> </w:t>
      </w:r>
      <w:r w:rsidR="009D0B51">
        <w:rPr>
          <w:b/>
        </w:rPr>
        <w:t xml:space="preserve">Deliver an Effective Presentation </w:t>
      </w:r>
      <w:r w:rsidR="009D0B51" w:rsidRPr="0019226A">
        <w:t>(required for all courses)</w:t>
      </w:r>
    </w:p>
    <w:p w:rsidR="00505C36" w:rsidRDefault="00153C0A" w:rsidP="00780428">
      <w:pPr>
        <w:ind w:left="720"/>
        <w:rPr>
          <w:highlight w:val="lightGray"/>
        </w:rPr>
      </w:pPr>
      <w:r>
        <w:t xml:space="preserve">Learning Outcome: </w:t>
      </w:r>
    </w:p>
    <w:p w:rsidR="00780428" w:rsidRPr="00780428" w:rsidRDefault="00780428" w:rsidP="00780428">
      <w:pPr>
        <w:ind w:left="720"/>
        <w:rPr>
          <w:highlight w:val="lightGray"/>
        </w:rPr>
      </w:pPr>
    </w:p>
    <w:p w:rsidR="00780428" w:rsidRPr="00780428" w:rsidRDefault="00780428" w:rsidP="00780428">
      <w:pPr>
        <w:pStyle w:val="Heading2"/>
        <w:rPr>
          <w:rFonts w:asciiTheme="minorHAnsi" w:hAnsiTheme="minorHAnsi"/>
          <w:b w:val="0"/>
          <w:color w:val="5B9BD5" w:themeColor="accent5"/>
          <w:sz w:val="26"/>
          <w:szCs w:val="26"/>
        </w:rPr>
      </w:pPr>
      <w:r>
        <w:rPr>
          <w:rFonts w:asciiTheme="minorHAnsi" w:hAnsiTheme="minorHAnsi"/>
          <w:b w:val="0"/>
          <w:color w:val="5B9BD5" w:themeColor="accent5"/>
          <w:sz w:val="26"/>
          <w:szCs w:val="26"/>
        </w:rPr>
        <w:lastRenderedPageBreak/>
        <w:t>3.</w:t>
      </w:r>
      <w:r>
        <w:rPr>
          <w:rFonts w:asciiTheme="minorHAnsi" w:hAnsiTheme="minorHAnsi"/>
          <w:b w:val="0"/>
          <w:color w:val="5B9BD5" w:themeColor="accent5"/>
          <w:sz w:val="26"/>
          <w:szCs w:val="26"/>
        </w:rPr>
        <w:t xml:space="preserve"> </w:t>
      </w:r>
      <w:r>
        <w:rPr>
          <w:rFonts w:asciiTheme="minorHAnsi" w:hAnsiTheme="minorHAnsi"/>
          <w:b w:val="0"/>
          <w:color w:val="5B9BD5" w:themeColor="accent5"/>
          <w:sz w:val="26"/>
          <w:szCs w:val="26"/>
        </w:rPr>
        <w:t>Research Project</w:t>
      </w:r>
      <w:r>
        <w:rPr>
          <w:rFonts w:asciiTheme="minorHAnsi" w:hAnsiTheme="minorHAnsi"/>
          <w:b w:val="0"/>
          <w:color w:val="5B9BD5" w:themeColor="accent5"/>
          <w:sz w:val="26"/>
          <w:szCs w:val="26"/>
        </w:rPr>
        <w:t xml:space="preserve"> Information</w:t>
      </w:r>
    </w:p>
    <w:p w:rsidR="00505C36" w:rsidRPr="007B0EE0" w:rsidRDefault="00DA5CBB" w:rsidP="00DA5CBB">
      <w:pPr>
        <w:rPr>
          <w:b/>
        </w:rPr>
        <w:sectPr w:rsidR="00505C36" w:rsidRPr="007B0EE0" w:rsidSect="00780428">
          <w:pgSz w:w="12240" w:h="15840"/>
          <w:pgMar w:top="1440" w:right="1080" w:bottom="720" w:left="1080" w:header="0" w:footer="720" w:gutter="0"/>
          <w:pgNumType w:start="1"/>
          <w:cols w:space="720"/>
          <w:docGrid w:linePitch="299"/>
        </w:sectPr>
      </w:pPr>
      <w:r>
        <w:rPr>
          <w:b/>
        </w:rPr>
        <w:t xml:space="preserve">        </w:t>
      </w:r>
      <w:r w:rsidR="00780428">
        <w:rPr>
          <w:b/>
        </w:rPr>
        <w:t>Project Format:</w:t>
      </w:r>
    </w:p>
    <w:p w:rsidR="00505C36" w:rsidRDefault="00471D4A" w:rsidP="00780428">
      <w:r>
        <w:rPr>
          <w:rFonts w:ascii="MS Gothic" w:eastAsia="MS Gothic" w:hAnsi="MS Gothic" w:cs="MS Gothic"/>
        </w:rPr>
        <w:t>☐</w:t>
      </w:r>
      <w:r>
        <w:t xml:space="preserve"> Individual</w:t>
      </w:r>
    </w:p>
    <w:p w:rsidR="00505C36" w:rsidRDefault="00471D4A" w:rsidP="00780428">
      <w:r>
        <w:rPr>
          <w:rFonts w:ascii="MS Gothic" w:eastAsia="MS Gothic" w:hAnsi="MS Gothic" w:cs="MS Gothic"/>
        </w:rPr>
        <w:t>☐</w:t>
      </w:r>
      <w:r>
        <w:t xml:space="preserve"> Pairs/small groups</w:t>
      </w:r>
    </w:p>
    <w:p w:rsidR="00505C36" w:rsidRDefault="00471D4A">
      <w:pPr>
        <w:ind w:left="720"/>
      </w:pPr>
      <w:r>
        <w:rPr>
          <w:rFonts w:ascii="MS Gothic" w:eastAsia="MS Gothic" w:hAnsi="MS Gothic" w:cs="MS Gothic"/>
        </w:rPr>
        <w:t>☐</w:t>
      </w:r>
      <w:r>
        <w:t xml:space="preserve"> Whole class</w:t>
      </w:r>
    </w:p>
    <w:p w:rsidR="00505C36" w:rsidRDefault="00505C36">
      <w:pPr>
        <w:ind w:left="720" w:hanging="360"/>
        <w:sectPr w:rsidR="00505C36">
          <w:type w:val="continuous"/>
          <w:pgSz w:w="12240" w:h="15840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</w:p>
    <w:p w:rsidR="00DA5CBB" w:rsidRDefault="00EB44A8" w:rsidP="00DA5CBB">
      <w:pPr>
        <w:ind w:left="360"/>
      </w:pPr>
      <w:r>
        <w:t xml:space="preserve">Estimate the hours that students will spend on undergraduate research hours (it can be a rough estimate): </w:t>
      </w:r>
    </w:p>
    <w:p w:rsidR="00DA5CBB" w:rsidRDefault="00DA5CBB" w:rsidP="00DA5CBB">
      <w:pPr>
        <w:ind w:left="360"/>
      </w:pPr>
    </w:p>
    <w:p w:rsidR="00505C36" w:rsidRDefault="00471D4A" w:rsidP="00DA5CBB">
      <w:r w:rsidRPr="007B0EE0">
        <w:rPr>
          <w:b/>
        </w:rPr>
        <w:t>Syllabus Components</w:t>
      </w:r>
      <w:r>
        <w:t xml:space="preserve"> (Write the project description and grading rubric/explanation text for inclusion in the syllabus.)</w:t>
      </w:r>
    </w:p>
    <w:p w:rsidR="00505C36" w:rsidRDefault="00505C36">
      <w:pPr>
        <w:ind w:left="720"/>
      </w:pPr>
    </w:p>
    <w:p w:rsidR="00505C36" w:rsidRDefault="00471D4A" w:rsidP="00DA5CBB">
      <w:pPr>
        <w:jc w:val="both"/>
      </w:pPr>
      <w:r w:rsidRPr="007B0EE0">
        <w:rPr>
          <w:b/>
        </w:rPr>
        <w:t xml:space="preserve">Resources </w:t>
      </w:r>
      <w:r>
        <w:t>(List any existing college resources such as a laboratory/studio room, library presentation, etc. that you will need for the project. List any materials/supplies that you will need to purchase for the project along with funding source(s).)</w:t>
      </w:r>
    </w:p>
    <w:p w:rsidR="00DA5CBB" w:rsidRDefault="00DA5CBB" w:rsidP="00DA5CBB">
      <w:pPr>
        <w:jc w:val="both"/>
      </w:pPr>
    </w:p>
    <w:p w:rsidR="00865492" w:rsidRDefault="00865492" w:rsidP="00DA5CBB">
      <w:r>
        <w:t xml:space="preserve">Describe any </w:t>
      </w:r>
      <w:r w:rsidRPr="007B0EE0">
        <w:rPr>
          <w:b/>
        </w:rPr>
        <w:t>ethics and safety training</w:t>
      </w:r>
      <w:r>
        <w:t xml:space="preserve"> </w:t>
      </w:r>
      <w:r w:rsidR="007B0EE0">
        <w:t xml:space="preserve">required by your discipline standards or your dean </w:t>
      </w:r>
      <w:r>
        <w:t>for the project.</w:t>
      </w:r>
    </w:p>
    <w:p w:rsidR="00654296" w:rsidRDefault="00654296" w:rsidP="00654296">
      <w:pPr>
        <w:ind w:left="360"/>
      </w:pPr>
    </w:p>
    <w:p w:rsidR="00505C36" w:rsidRDefault="00505C36">
      <w:pPr>
        <w:ind w:left="720"/>
      </w:pPr>
    </w:p>
    <w:sectPr w:rsidR="00505C36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AB" w:rsidRDefault="009576AB">
      <w:pPr>
        <w:spacing w:after="0" w:line="240" w:lineRule="auto"/>
      </w:pPr>
      <w:r>
        <w:separator/>
      </w:r>
    </w:p>
  </w:endnote>
  <w:endnote w:type="continuationSeparator" w:id="0">
    <w:p w:rsidR="009576AB" w:rsidRDefault="0095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AB" w:rsidRDefault="009576AB">
      <w:pPr>
        <w:spacing w:after="0" w:line="240" w:lineRule="auto"/>
      </w:pPr>
      <w:r>
        <w:separator/>
      </w:r>
    </w:p>
  </w:footnote>
  <w:footnote w:type="continuationSeparator" w:id="0">
    <w:p w:rsidR="009576AB" w:rsidRDefault="00957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069"/>
    <w:multiLevelType w:val="multilevel"/>
    <w:tmpl w:val="D6B2F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747369"/>
    <w:multiLevelType w:val="hybridMultilevel"/>
    <w:tmpl w:val="C11C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36"/>
    <w:rsid w:val="00072E5E"/>
    <w:rsid w:val="00114E4D"/>
    <w:rsid w:val="00153C0A"/>
    <w:rsid w:val="001714E2"/>
    <w:rsid w:val="003519C4"/>
    <w:rsid w:val="00471D4A"/>
    <w:rsid w:val="00505C36"/>
    <w:rsid w:val="00654296"/>
    <w:rsid w:val="00780428"/>
    <w:rsid w:val="007B0EE0"/>
    <w:rsid w:val="00865492"/>
    <w:rsid w:val="008D4CED"/>
    <w:rsid w:val="009576AB"/>
    <w:rsid w:val="009D0B51"/>
    <w:rsid w:val="00DA5CBB"/>
    <w:rsid w:val="00EB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D0DF"/>
  <w15:docId w15:val="{A6C41A1E-90BC-4421-ABF8-602B16C4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D4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B44A8"/>
    <w:rPr>
      <w:color w:val="808080"/>
    </w:rPr>
  </w:style>
  <w:style w:type="paragraph" w:styleId="ListParagraph">
    <w:name w:val="List Paragraph"/>
    <w:basedOn w:val="Normal"/>
    <w:uiPriority w:val="34"/>
    <w:qFormat/>
    <w:rsid w:val="0078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Sessions</dc:creator>
  <cp:lastModifiedBy>Melonie Sexton</cp:lastModifiedBy>
  <cp:revision>2</cp:revision>
  <dcterms:created xsi:type="dcterms:W3CDTF">2018-07-28T17:53:00Z</dcterms:created>
  <dcterms:modified xsi:type="dcterms:W3CDTF">2018-07-28T17:53:00Z</dcterms:modified>
</cp:coreProperties>
</file>